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101bis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R4-22013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45</w:t>
      </w:r>
      <w:bookmarkStart w:id="3" w:name="_GoBack"/>
      <w:bookmarkEnd w:id="3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Jan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25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18"/>
          <w:szCs w:val="18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widowControl/>
        <w:tabs>
          <w:tab w:val="left" w:pos="2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127" w:right="0" w:rightChars="0" w:hanging="2127"/>
        <w:jc w:val="both"/>
        <w:textAlignment w:val="auto"/>
        <w:outlineLvl w:val="9"/>
        <w:rPr>
          <w:rFonts w:hint="default" w:ascii="Arial" w:hAnsi="Arial" w:eastAsia="宋体" w:cs="Arial"/>
          <w:b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Arial" w:hAnsi="Arial" w:cs="Arial"/>
          <w:color w:val="auto"/>
          <w:sz w:val="20"/>
          <w:szCs w:val="20"/>
          <w:highlight w:val="none"/>
          <w:lang w:eastAsia="zh-CN"/>
        </w:rPr>
        <w:t>Source</w:t>
      </w:r>
      <w:r>
        <w:rPr>
          <w:rFonts w:hint="default" w:ascii="Arial" w:hAnsi="Arial" w:eastAsia="宋体" w:cs="Arial"/>
          <w:color w:val="auto"/>
          <w:sz w:val="20"/>
          <w:szCs w:val="20"/>
          <w:highlight w:val="none"/>
          <w:lang w:eastAsia="zh-CN"/>
        </w:rPr>
        <w:t>:</w:t>
      </w:r>
      <w:r>
        <w:rPr>
          <w:rFonts w:hint="default" w:ascii="Arial" w:hAnsi="Arial" w:eastAsia="宋体" w:cs="Arial"/>
          <w:color w:val="auto"/>
          <w:sz w:val="20"/>
          <w:szCs w:val="20"/>
          <w:highlight w:val="none"/>
          <w:lang w:eastAsia="zh-CN"/>
        </w:rPr>
        <w:tab/>
      </w:r>
      <w:r>
        <w:rPr>
          <w:rFonts w:hint="default" w:ascii="Arial" w:hAnsi="Arial" w:eastAsia="宋体" w:cs="Arial"/>
          <w:b w:val="0"/>
          <w:color w:val="auto"/>
          <w:sz w:val="20"/>
          <w:szCs w:val="20"/>
          <w:highlight w:val="none"/>
          <w:lang w:eastAsia="zh-CN"/>
        </w:rPr>
        <w:t>ZTE</w:t>
      </w:r>
      <w:r>
        <w:rPr>
          <w:rFonts w:hint="default" w:ascii="Arial" w:hAnsi="Arial" w:eastAsia="宋体" w:cs="Arial"/>
          <w:b w:val="0"/>
          <w:color w:val="auto"/>
          <w:sz w:val="20"/>
          <w:szCs w:val="20"/>
          <w:highlight w:val="none"/>
          <w:lang w:val="en-US" w:eastAsia="zh-CN"/>
        </w:rPr>
        <w:t xml:space="preserve"> Corporation</w:t>
      </w:r>
    </w:p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127" w:right="0" w:rightChars="0" w:hanging="2127"/>
        <w:jc w:val="both"/>
        <w:textAlignment w:val="auto"/>
        <w:outlineLvl w:val="9"/>
        <w:rPr>
          <w:rFonts w:hint="default" w:ascii="Arial" w:hAnsi="Arial" w:eastAsia="宋体" w:cs="Arial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Arial" w:hAnsi="Arial" w:cs="Arial"/>
          <w:color w:val="auto"/>
          <w:sz w:val="20"/>
          <w:szCs w:val="20"/>
          <w:highlight w:val="none"/>
          <w:lang w:val="en-US" w:eastAsia="zh-CN"/>
        </w:rPr>
        <w:t>Title:</w:t>
      </w:r>
      <w:r>
        <w:rPr>
          <w:rFonts w:hint="default" w:ascii="Arial" w:hAnsi="Arial" w:cs="Arial"/>
          <w:color w:val="auto"/>
          <w:sz w:val="20"/>
          <w:szCs w:val="20"/>
          <w:highlight w:val="none"/>
          <w:lang w:val="en-US" w:eastAsia="zh-CN"/>
        </w:rPr>
        <w:tab/>
      </w:r>
      <w:r>
        <w:rPr>
          <w:rFonts w:hint="eastAsia" w:cs="Arial"/>
          <w:b w:val="0"/>
          <w:bCs/>
          <w:color w:val="auto"/>
          <w:sz w:val="20"/>
          <w:szCs w:val="20"/>
          <w:lang w:val="en-US" w:eastAsia="zh-CN"/>
        </w:rPr>
        <w:t>On FR1 Redcap UE 2Tx</w:t>
      </w:r>
    </w:p>
    <w:p>
      <w:pPr>
        <w:pStyle w:val="53"/>
        <w:keepNext/>
        <w:keepLines/>
        <w:pageBreakBefore w:val="0"/>
        <w:widowControl/>
        <w:tabs>
          <w:tab w:val="left" w:pos="2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610" w:right="0" w:rightChars="0" w:hanging="2610"/>
        <w:jc w:val="both"/>
        <w:textAlignment w:val="auto"/>
        <w:outlineLvl w:val="9"/>
        <w:rPr>
          <w:rFonts w:hint="default" w:ascii="Arial" w:hAnsi="Arial" w:cs="Arial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Arial" w:hAnsi="Arial" w:cs="Arial"/>
          <w:color w:val="auto"/>
          <w:sz w:val="20"/>
          <w:szCs w:val="20"/>
          <w:highlight w:val="none"/>
          <w:lang w:eastAsia="zh-CN"/>
        </w:rPr>
        <w:t>Agenda Item:</w:t>
      </w:r>
      <w:r>
        <w:rPr>
          <w:rFonts w:hint="default" w:ascii="Arial" w:hAnsi="Arial" w:cs="Arial"/>
          <w:color w:val="auto"/>
          <w:sz w:val="20"/>
          <w:szCs w:val="20"/>
          <w:highlight w:val="none"/>
          <w:lang w:eastAsia="zh-CN"/>
        </w:rPr>
        <w:tab/>
      </w:r>
      <w:r>
        <w:rPr>
          <w:rFonts w:hint="eastAsia" w:cs="Arial"/>
          <w:b w:val="0"/>
          <w:bCs/>
          <w:color w:val="auto"/>
          <w:sz w:val="20"/>
          <w:szCs w:val="20"/>
          <w:highlight w:val="none"/>
          <w:lang w:val="en-US" w:eastAsia="zh-CN"/>
        </w:rPr>
        <w:t>6.20.2.1.1</w:t>
      </w:r>
    </w:p>
    <w:p>
      <w:pPr>
        <w:pStyle w:val="53"/>
        <w:keepNext/>
        <w:keepLines/>
        <w:pageBreakBefore w:val="0"/>
        <w:widowControl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610" w:right="0" w:rightChars="0" w:hanging="2610"/>
        <w:jc w:val="both"/>
        <w:textAlignment w:val="auto"/>
        <w:outlineLvl w:val="9"/>
        <w:rPr>
          <w:rFonts w:hint="default" w:ascii="Arial" w:hAnsi="Arial" w:eastAsia="宋体" w:cs="Arial"/>
          <w:color w:val="auto"/>
          <w:sz w:val="20"/>
          <w:szCs w:val="20"/>
          <w:highlight w:val="none"/>
          <w:lang w:eastAsia="zh-CN"/>
        </w:rPr>
      </w:pPr>
      <w:r>
        <w:rPr>
          <w:rFonts w:hint="default" w:ascii="Arial" w:hAnsi="Arial" w:cs="Arial"/>
          <w:color w:val="auto"/>
          <w:sz w:val="20"/>
          <w:szCs w:val="20"/>
          <w:highlight w:val="none"/>
          <w:lang w:eastAsia="zh-CN"/>
        </w:rPr>
        <w:t>Document for:</w:t>
      </w:r>
      <w:r>
        <w:rPr>
          <w:rFonts w:hint="default" w:ascii="Arial" w:hAnsi="Arial" w:cs="Arial"/>
          <w:color w:val="auto"/>
          <w:sz w:val="20"/>
          <w:szCs w:val="20"/>
          <w:highlight w:val="none"/>
          <w:lang w:eastAsia="zh-CN"/>
        </w:rPr>
        <w:tab/>
      </w:r>
      <w:r>
        <w:rPr>
          <w:rFonts w:hint="default" w:ascii="Arial" w:hAnsi="Arial" w:eastAsia="宋体" w:cs="Arial"/>
          <w:b w:val="0"/>
          <w:color w:val="auto"/>
          <w:sz w:val="20"/>
          <w:szCs w:val="20"/>
          <w:highlight w:val="none"/>
          <w:lang w:val="en-US" w:eastAsia="zh-CN"/>
        </w:rPr>
        <w:t>Approval</w:t>
      </w:r>
      <w:r>
        <w:rPr>
          <w:rFonts w:hint="default" w:ascii="Arial" w:hAnsi="Arial" w:eastAsia="宋体" w:cs="Arial"/>
          <w:color w:val="auto"/>
          <w:sz w:val="20"/>
          <w:szCs w:val="20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Introduction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From RAN4 perspective, up to 2Tx was supported for a UE in Rel-17. It is no doubt that 1Tx was used as baseline since all of the RF requirements of 1Tx should be completed first. For RedCap UE,  the discussions in the past RAN1/4 meetings were also basically for 1Tx. The issue of whether or not supporting 2Tx was triggered in RAN1/4 in last meeting, however, no consensus was achieved, instead the agreements related to UE architecture for FR1 RedCap UE were:</w:t>
      </w:r>
    </w:p>
    <w:p>
      <w:pPr>
        <w:rPr>
          <w:rFonts w:hint="default" w:ascii="Times New Roman" w:hAnsi="Times New Roman" w:eastAsia="Malgun Gothic" w:cs="Times New Roman"/>
          <w:sz w:val="20"/>
          <w:szCs w:val="20"/>
          <w:highlight w:val="green"/>
          <w:lang w:val="en-US"/>
        </w:rPr>
      </w:pPr>
      <w:r>
        <w:rPr>
          <w:rFonts w:hint="default" w:ascii="Times New Roman" w:hAnsi="Times New Roman" w:eastAsia="Malgun Gothic" w:cs="Times New Roman"/>
          <w:b/>
          <w:sz w:val="20"/>
          <w:szCs w:val="20"/>
          <w:highlight w:val="green"/>
          <w:lang w:val="en-US"/>
        </w:rPr>
        <w:t>Agreement</w:t>
      </w:r>
      <w:r>
        <w:rPr>
          <w:rFonts w:hint="default" w:ascii="Times New Roman" w:hAnsi="Times New Roman" w:eastAsia="Malgun Gothic" w:cs="Times New Roman"/>
          <w:sz w:val="20"/>
          <w:szCs w:val="20"/>
          <w:highlight w:val="green"/>
          <w:lang w:val="en-US"/>
        </w:rPr>
        <w:t>: to define the Tx RF requirements for RedCap</w:t>
      </w:r>
    </w:p>
    <w:p>
      <w:pPr>
        <w:pStyle w:val="209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hint="default" w:ascii="Times New Roman" w:hAnsi="Times New Roman" w:eastAsia="Malgun Gothic" w:cs="Times New Roman"/>
          <w:sz w:val="20"/>
          <w:szCs w:val="20"/>
          <w:highlight w:val="green"/>
        </w:rPr>
      </w:pPr>
      <w:r>
        <w:rPr>
          <w:rFonts w:hint="default" w:ascii="Times New Roman" w:hAnsi="Times New Roman" w:eastAsia="Malgun Gothic" w:cs="Times New Roman"/>
          <w:sz w:val="20"/>
          <w:szCs w:val="20"/>
          <w:highlight w:val="green"/>
        </w:rPr>
        <w:t>Use 1 Tx as baseline</w:t>
      </w:r>
    </w:p>
    <w:p>
      <w:pPr>
        <w:pStyle w:val="209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hint="default" w:ascii="Times New Roman" w:hAnsi="Times New Roman" w:eastAsia="Malgun Gothic" w:cs="Times New Roman"/>
          <w:sz w:val="20"/>
          <w:szCs w:val="20"/>
          <w:highlight w:val="green"/>
        </w:rPr>
      </w:pPr>
      <w:r>
        <w:rPr>
          <w:rFonts w:hint="default" w:ascii="Times New Roman" w:hAnsi="Times New Roman" w:eastAsia="Malgun Gothic" w:cs="Times New Roman"/>
          <w:sz w:val="20"/>
          <w:szCs w:val="20"/>
          <w:highlight w:val="green"/>
        </w:rPr>
        <w:t>2Tx is kept open for discussion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0"/>
          <w:szCs w:val="20"/>
          <w:lang w:val="en-US" w:eastAsia="zh-CN"/>
        </w:rPr>
        <w:t xml:space="preserve">In </w:t>
      </w:r>
      <w:r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  <w:t>this contribution, we provide some discussions on FR1 RedCap UE 2Tx from RAN4 aspect.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Discussion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rFonts w:hint="eastAsia" w:ascii="Times" w:hAnsi="Times" w:eastAsia="宋体" w:cs="Times"/>
          <w:bCs/>
          <w:i w:val="0"/>
          <w:iCs/>
          <w:sz w:val="20"/>
          <w:szCs w:val="20"/>
          <w:lang w:val="en-US" w:eastAsia="zh-CN" w:bidi="ar-SA"/>
        </w:rPr>
      </w:pPr>
      <w:r>
        <w:rPr>
          <w:rFonts w:hint="eastAsia" w:ascii="Times" w:hAnsi="Times" w:eastAsia="宋体" w:cs="Times"/>
          <w:bCs/>
          <w:i w:val="0"/>
          <w:iCs/>
          <w:sz w:val="20"/>
          <w:szCs w:val="20"/>
          <w:lang w:val="en-US" w:eastAsia="zh-CN" w:bidi="ar-SA"/>
        </w:rPr>
        <w:t>In terms of the discussion in last RAN4 meeting, some companies think the discussion should pending on the discussion of feature list in RAN1. In terms of the u</w:t>
      </w:r>
      <w:r>
        <w:rPr>
          <w:rFonts w:hint="eastAsia" w:ascii="Times" w:hAnsi="Times" w:eastAsia="宋体" w:cs="Times"/>
          <w:bCs/>
          <w:i w:val="0"/>
          <w:iCs/>
          <w:sz w:val="20"/>
          <w:szCs w:val="20"/>
          <w:lang w:val="en-US" w:eastAsia="en-US" w:bidi="ar-SA"/>
        </w:rPr>
        <w:t>pdated RAN1 UE features list for Rel-17 NR after RAN1 #107-e</w:t>
      </w:r>
      <w:r>
        <w:rPr>
          <w:rFonts w:hint="eastAsia" w:ascii="Times" w:hAnsi="Times" w:eastAsia="宋体" w:cs="Times"/>
          <w:bCs/>
          <w:i w:val="0"/>
          <w:iCs/>
          <w:sz w:val="20"/>
          <w:szCs w:val="20"/>
          <w:lang w:val="en-US" w:eastAsia="zh-CN" w:bidi="ar-SA"/>
        </w:rPr>
        <w:t xml:space="preserve"> in [2], there were no conclusions on this issue since different companies share different views according to [3], in addition, it seems 2Tx is not considered during the RedCap UE study phase. In the end only the following agreement was achieved :</w:t>
      </w:r>
    </w:p>
    <w:p>
      <w:pPr>
        <w:rPr>
          <w:rFonts w:hint="eastAsia" w:ascii="Times New Roman" w:hAnsi="Times New Roman" w:eastAsia="宋体"/>
          <w:i/>
          <w:iCs/>
          <w:color w:val="auto"/>
          <w:sz w:val="20"/>
          <w:szCs w:val="20"/>
          <w:highlight w:val="none"/>
          <w:lang w:val="en-US" w:eastAsia="zh-CN"/>
        </w:rPr>
      </w:pPr>
      <w:r>
        <w:rPr>
          <w:rFonts w:ascii="Times New Roman" w:hAnsi="Times New Roman"/>
          <w:i/>
          <w:iCs/>
          <w:color w:val="auto"/>
          <w:sz w:val="20"/>
          <w:szCs w:val="20"/>
          <w:highlight w:val="none"/>
          <w:lang w:eastAsia="ja-JP"/>
        </w:rPr>
        <w:t>Agreement</w:t>
      </w:r>
      <w:r>
        <w:rPr>
          <w:rFonts w:hint="eastAsia" w:ascii="Times New Roman" w:hAnsi="Times New Roman" w:eastAsia="宋体"/>
          <w:i/>
          <w:iCs/>
          <w:color w:val="auto"/>
          <w:sz w:val="20"/>
          <w:szCs w:val="20"/>
          <w:highlight w:val="none"/>
          <w:lang w:val="en-US" w:eastAsia="zh-CN"/>
        </w:rPr>
        <w:t>:</w:t>
      </w:r>
    </w:p>
    <w:p>
      <w:pPr>
        <w:rPr>
          <w:rFonts w:ascii="Times New Roman" w:hAnsi="Times New Roman"/>
          <w:i/>
          <w:iCs/>
          <w:color w:val="auto"/>
          <w:sz w:val="20"/>
          <w:szCs w:val="20"/>
        </w:rPr>
      </w:pPr>
      <w:r>
        <w:rPr>
          <w:rFonts w:ascii="Times New Roman" w:hAnsi="Times New Roman"/>
          <w:i/>
          <w:iCs/>
          <w:color w:val="auto"/>
          <w:sz w:val="20"/>
          <w:szCs w:val="20"/>
        </w:rPr>
        <w:t>A RedCap UE does not support capabilities related to more than 2 UE Tx branches or more than 2 UL MIMO layers.</w:t>
      </w:r>
    </w:p>
    <w:p>
      <w:pP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>In our understanding, the above agreement doesn</w:t>
      </w:r>
      <w:r>
        <w:rPr>
          <w:rFonts w:hint="default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 xml:space="preserve">t make much sense since more than 2 UE Tx branches or more than 2UL MIMO layers are not supported in </w:t>
      </w: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>R</w:t>
      </w: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 xml:space="preserve">el-17 </w:t>
      </w: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 xml:space="preserve">from </w:t>
      </w: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>RAN4</w:t>
      </w: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 xml:space="preserve"> perspective</w:t>
      </w: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 xml:space="preserve">, which means it is no doubt for a UE does not support such capabilities in Rel-17. </w:t>
      </w:r>
    </w:p>
    <w:p>
      <w:pPr>
        <w:rPr>
          <w:rFonts w:hint="default" w:ascii="Times New Roman" w:hAnsi="Times New Roman" w:eastAsia="宋体"/>
          <w:b/>
          <w:bCs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b/>
          <w:bCs/>
          <w:i/>
          <w:iCs/>
          <w:color w:val="auto"/>
          <w:sz w:val="20"/>
          <w:szCs w:val="20"/>
          <w:lang w:val="en-US" w:eastAsia="zh-CN"/>
        </w:rPr>
        <w:t xml:space="preserve">Observation 1. No conclusions on </w:t>
      </w:r>
      <w:r>
        <w:rPr>
          <w:rFonts w:hint="eastAsia" w:cs="Times New Roman"/>
          <w:b/>
          <w:bCs/>
          <w:i/>
          <w:iCs/>
          <w:color w:val="auto"/>
          <w:sz w:val="20"/>
          <w:szCs w:val="20"/>
          <w:lang w:val="en-US" w:eastAsia="zh-CN"/>
        </w:rPr>
        <w:t>UE 2Tx in the feature list discussion in RAN1.</w:t>
      </w:r>
    </w:p>
    <w:p>
      <w:pP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>From RAN4 perspective, the 2Tx could be UL-MIMO, TxD, even PC1.5. For PC1.5, it was excluded in the #100e meeting agreements with the reason that the PC1.5 needs to be achieved via 2Tx</w:t>
      </w: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 xml:space="preserve">. Therefore, in our understanding, excluding PC1.5 for RedCap UE means 2Tx is not supported potentially. In other words, </w:t>
      </w: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>i</w:t>
      </w: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 xml:space="preserve">f </w:t>
      </w: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>2Tx is supported in Rel-17, then</w:t>
      </w: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 xml:space="preserve"> whether or not supporting PC1.5 for RedCap UE should be revisited. Of course, </w:t>
      </w: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>like PC2, it should pending on operators</w:t>
      </w:r>
      <w:r>
        <w:rPr>
          <w:rFonts w:hint="default" w:eastAsia="宋体"/>
          <w:i w:val="0"/>
          <w:iCs w:val="0"/>
          <w:color w:val="auto"/>
          <w:sz w:val="20"/>
          <w:szCs w:val="20"/>
          <w:lang w:val="en-US" w:eastAsia="zh-CN"/>
        </w:rPr>
        <w:t>’</w:t>
      </w: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 xml:space="preserve"> demand</w:t>
      </w: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 xml:space="preserve"> needs to be revisited.</w:t>
      </w:r>
    </w:p>
    <w:p>
      <w:pPr>
        <w:rPr>
          <w:rFonts w:hint="eastAsia" w:eastAsia="宋体"/>
          <w:b/>
          <w:bCs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b/>
          <w:bCs/>
          <w:i/>
          <w:iCs/>
          <w:color w:val="auto"/>
          <w:sz w:val="20"/>
          <w:szCs w:val="20"/>
          <w:lang w:val="en-US" w:eastAsia="zh-CN"/>
        </w:rPr>
        <w:t xml:space="preserve">Observation </w:t>
      </w:r>
      <w:r>
        <w:rPr>
          <w:rFonts w:hint="eastAsia" w:eastAsia="宋体"/>
          <w:b/>
          <w:bCs/>
          <w:i/>
          <w:iCs/>
          <w:color w:val="auto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宋体"/>
          <w:b/>
          <w:bCs/>
          <w:i/>
          <w:iCs/>
          <w:color w:val="auto"/>
          <w:sz w:val="20"/>
          <w:szCs w:val="20"/>
          <w:lang w:val="en-US" w:eastAsia="zh-CN"/>
        </w:rPr>
        <w:t xml:space="preserve">. </w:t>
      </w:r>
      <w:r>
        <w:rPr>
          <w:rFonts w:hint="eastAsia" w:eastAsia="宋体"/>
          <w:b/>
          <w:bCs/>
          <w:i/>
          <w:iCs/>
          <w:color w:val="auto"/>
          <w:sz w:val="20"/>
          <w:szCs w:val="20"/>
          <w:lang w:val="en-US" w:eastAsia="zh-CN"/>
        </w:rPr>
        <w:t>Excluding PC1.5 for RedCap UE imply 2Tx is not supported.</w:t>
      </w:r>
    </w:p>
    <w:p>
      <w:pPr>
        <w:rPr>
          <w:rFonts w:hint="default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>In TS38.101-1 spec</w:t>
      </w: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>the RF requirements are defined for different supported features</w:t>
      </w: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>separately</w:t>
      </w: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>, which can be seen in the follow table</w:t>
      </w: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 xml:space="preserve">, </w:t>
      </w: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>in which clauses without suffix define the sets of single carrier requirements, including 1Tx and 2Tx (for PC1.5). It should be noted that i</w:t>
      </w: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 xml:space="preserve">t was agreed that the suffix I will be assigned for RedCap UE. </w:t>
      </w: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>In addition</w:t>
      </w: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>, different suffixes are used for UL-MIMO and TxD although some requirements are similar.</w:t>
      </w:r>
    </w:p>
    <w:p>
      <w:pP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</w:pPr>
    </w:p>
    <w:p>
      <w:pPr>
        <w:rPr>
          <w:rFonts w:hint="default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</w:pPr>
    </w:p>
    <w:p>
      <w:pPr>
        <w:rPr>
          <w:rFonts w:ascii="Times New Roman" w:hAnsi="Times New Roman"/>
          <w:i w:val="0"/>
          <w:iCs w:val="0"/>
          <w:color w:val="auto"/>
          <w:sz w:val="20"/>
          <w:szCs w:val="20"/>
        </w:rPr>
      </w:pPr>
    </w:p>
    <w:p>
      <w:pPr>
        <w:rPr>
          <w:rFonts w:ascii="Times New Roman" w:hAnsi="Times New Roman"/>
          <w:i w:val="0"/>
          <w:iCs w:val="0"/>
          <w:color w:val="auto"/>
          <w:sz w:val="20"/>
          <w:szCs w:val="20"/>
        </w:rPr>
      </w:pPr>
    </w:p>
    <w:p>
      <w:pPr>
        <w:rPr>
          <w:rFonts w:ascii="Times New Roman" w:hAnsi="Times New Roman"/>
          <w:i w:val="0"/>
          <w:iCs w:val="0"/>
          <w:color w:val="auto"/>
          <w:sz w:val="20"/>
          <w:szCs w:val="20"/>
        </w:rPr>
      </w:pPr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211"/>
              <w:rPr>
                <w:color w:val="auto"/>
              </w:rPr>
            </w:pPr>
            <w:r>
              <w:rPr>
                <w:color w:val="auto"/>
              </w:rPr>
              <w:t>Clause suffix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211"/>
              <w:rPr>
                <w:color w:val="auto"/>
              </w:rPr>
            </w:pPr>
            <w:r>
              <w:rPr>
                <w:color w:val="auto"/>
              </w:rPr>
              <w:t>Variant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0"/>
              <w:rPr>
                <w:color w:val="auto"/>
              </w:rPr>
            </w:pPr>
            <w:r>
              <w:rPr>
                <w:color w:val="auto"/>
              </w:rPr>
              <w:t>None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3"/>
              <w:rPr>
                <w:color w:val="auto"/>
              </w:rPr>
            </w:pPr>
            <w:r>
              <w:rPr>
                <w:color w:val="auto"/>
              </w:rPr>
              <w:t>Single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0"/>
              <w:rPr>
                <w:color w:val="auto"/>
              </w:rPr>
            </w:pPr>
            <w:r>
              <w:rPr>
                <w:color w:val="auto"/>
              </w:rPr>
              <w:t>A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3"/>
              <w:rPr>
                <w:color w:val="auto"/>
              </w:rPr>
            </w:pPr>
            <w:r>
              <w:rPr>
                <w:color w:val="auto"/>
              </w:rPr>
              <w:t>Carrier Aggregation (CA)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0"/>
              <w:rPr>
                <w:color w:val="auto"/>
              </w:rPr>
            </w:pPr>
            <w:r>
              <w:rPr>
                <w:color w:val="auto"/>
              </w:rPr>
              <w:t>B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3"/>
              <w:rPr>
                <w:color w:val="auto"/>
              </w:rPr>
            </w:pPr>
            <w:r>
              <w:rPr>
                <w:color w:val="auto"/>
              </w:rPr>
              <w:t>Dual-Connectivity (DC)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0"/>
              <w:rPr>
                <w:color w:val="auto"/>
              </w:rPr>
            </w:pPr>
            <w:r>
              <w:rPr>
                <w:color w:val="auto"/>
              </w:rPr>
              <w:t>C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3"/>
              <w:rPr>
                <w:color w:val="auto"/>
              </w:rPr>
            </w:pPr>
            <w:r>
              <w:rPr>
                <w:color w:val="auto"/>
              </w:rPr>
              <w:t>Supplement Uplink (SUL)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0"/>
              <w:rPr>
                <w:color w:val="auto"/>
              </w:rPr>
            </w:pPr>
            <w:r>
              <w:rPr>
                <w:color w:val="auto"/>
              </w:rPr>
              <w:t>D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3"/>
              <w:rPr>
                <w:color w:val="auto"/>
              </w:rPr>
            </w:pPr>
            <w:r>
              <w:rPr>
                <w:color w:val="auto"/>
              </w:rPr>
              <w:t>UL MIMO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0"/>
              <w:rPr>
                <w:rFonts w:eastAsia="Malgun Gothic"/>
                <w:color w:val="auto"/>
                <w:lang w:eastAsia="ko-KR"/>
              </w:rPr>
            </w:pPr>
            <w:r>
              <w:rPr>
                <w:rFonts w:eastAsia="Malgun Gothic"/>
                <w:color w:val="auto"/>
                <w:lang w:eastAsia="ko-KR"/>
              </w:rPr>
              <w:t>E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3"/>
              <w:rPr>
                <w:rFonts w:eastAsia="Malgun Gothic"/>
                <w:color w:val="auto"/>
                <w:lang w:eastAsia="ko-KR"/>
              </w:rPr>
            </w:pPr>
            <w:r>
              <w:rPr>
                <w:rFonts w:eastAsia="Malgun Gothic"/>
                <w:color w:val="auto"/>
                <w:lang w:eastAsia="ko-KR"/>
              </w:rPr>
              <w:t>V2X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0"/>
              <w:rPr>
                <w:rFonts w:eastAsia="Malgun Gothic"/>
                <w:color w:val="auto"/>
                <w:lang w:eastAsia="ko-KR"/>
              </w:rPr>
            </w:pPr>
            <w:r>
              <w:rPr>
                <w:color w:val="auto"/>
              </w:rPr>
              <w:t>F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3"/>
              <w:rPr>
                <w:rFonts w:eastAsia="Malgun Gothic"/>
                <w:color w:val="auto"/>
                <w:lang w:eastAsia="ko-KR"/>
              </w:rPr>
            </w:pPr>
            <w:r>
              <w:rPr>
                <w:color w:val="auto"/>
              </w:rPr>
              <w:t>Shared spectrum channel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0"/>
              <w:rPr>
                <w:color w:val="auto"/>
              </w:rPr>
            </w:pPr>
            <w:r>
              <w:rPr>
                <w:color w:val="auto"/>
              </w:rPr>
              <w:t>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3"/>
              <w:rPr>
                <w:color w:val="auto"/>
              </w:rPr>
            </w:pPr>
            <w:r>
              <w:rPr>
                <w:color w:val="auto"/>
              </w:rPr>
              <w:t>Tx Diversity (TxD)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0"/>
              <w:rPr>
                <w:color w:val="auto"/>
              </w:rPr>
            </w:pPr>
            <w:r>
              <w:rPr>
                <w:color w:val="auto"/>
                <w:lang w:eastAsia="zh-CN"/>
              </w:rPr>
              <w:t>H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3"/>
              <w:rPr>
                <w:color w:val="auto"/>
              </w:rPr>
            </w:pPr>
            <w:r>
              <w:rPr>
                <w:color w:val="auto"/>
              </w:rPr>
              <w:t>Carrier Aggregation(CA) for UL MIMO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0"/>
              <w:rPr>
                <w:color w:val="auto"/>
                <w:highlight w:val="yellow"/>
                <w:lang w:eastAsia="zh-CN"/>
              </w:rPr>
            </w:pPr>
            <w:r>
              <w:rPr>
                <w:color w:val="auto"/>
                <w:highlight w:val="yellow"/>
              </w:rPr>
              <w:t>I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3"/>
              <w:rPr>
                <w:color w:val="auto"/>
                <w:highlight w:val="yellow"/>
              </w:rPr>
            </w:pPr>
            <w:r>
              <w:rPr>
                <w:color w:val="auto"/>
                <w:highlight w:val="yellow"/>
              </w:rPr>
              <w:t>RedCap</w:t>
            </w:r>
          </w:p>
        </w:tc>
      </w:tr>
    </w:tbl>
    <w:p>
      <w:pPr>
        <w:rPr>
          <w:rFonts w:ascii="Times New Roman" w:hAnsi="Times New Roman"/>
          <w:i w:val="0"/>
          <w:iCs w:val="0"/>
          <w:color w:val="auto"/>
          <w:sz w:val="20"/>
          <w:szCs w:val="20"/>
        </w:rPr>
      </w:pPr>
    </w:p>
    <w:p>
      <w:pPr>
        <w:rPr>
          <w:rFonts w:hint="default" w:ascii="Times New Roman" w:hAnsi="Times New Roman" w:eastAsia="宋体"/>
          <w:b/>
          <w:bCs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b/>
          <w:bCs/>
          <w:i/>
          <w:iCs/>
          <w:color w:val="auto"/>
          <w:sz w:val="20"/>
          <w:szCs w:val="20"/>
          <w:lang w:val="en-US" w:eastAsia="zh-CN"/>
        </w:rPr>
        <w:t xml:space="preserve">Observation </w:t>
      </w:r>
      <w:r>
        <w:rPr>
          <w:rFonts w:hint="eastAsia" w:eastAsia="宋体"/>
          <w:b/>
          <w:bCs/>
          <w:i/>
          <w:iCs/>
          <w:color w:val="auto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宋体"/>
          <w:b/>
          <w:bCs/>
          <w:i/>
          <w:iCs/>
          <w:color w:val="auto"/>
          <w:sz w:val="20"/>
          <w:szCs w:val="20"/>
          <w:lang w:val="en-US" w:eastAsia="zh-CN"/>
        </w:rPr>
        <w:t xml:space="preserve">. </w:t>
      </w:r>
      <w:r>
        <w:rPr>
          <w:rFonts w:hint="eastAsia" w:eastAsia="宋体"/>
          <w:b/>
          <w:bCs/>
          <w:i/>
          <w:iCs/>
          <w:color w:val="auto"/>
          <w:sz w:val="20"/>
          <w:szCs w:val="20"/>
          <w:lang w:val="en-US" w:eastAsia="zh-CN"/>
        </w:rPr>
        <w:t>Different suffixes are used for the RF requirements of 1Tx and 2Tx in TS38.101-1</w:t>
      </w:r>
      <w:r>
        <w:rPr>
          <w:rFonts w:hint="eastAsia" w:cs="Times New Roman"/>
          <w:b/>
          <w:bCs/>
          <w:i/>
          <w:iCs/>
          <w:color w:val="auto"/>
          <w:sz w:val="20"/>
          <w:szCs w:val="20"/>
          <w:lang w:val="en-US" w:eastAsia="zh-CN"/>
        </w:rPr>
        <w:t>.</w:t>
      </w:r>
    </w:p>
    <w:p>
      <w:pP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 xml:space="preserve">Therefore, if supporting the 2Tx for a RedCap UE, then which features needs to be supported should be defined </w:t>
      </w: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>first</w:t>
      </w: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 xml:space="preserve"> which pending on the feature list discussion in RAN1. Given no conclusion </w:t>
      </w: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 xml:space="preserve">on feature list discussion </w:t>
      </w: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 xml:space="preserve">so far, and </w:t>
      </w: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>it seems RAN1 will not continue to discuss the RedCap related issue in Jan meeting according to RAN1</w:t>
      </w:r>
      <w:r>
        <w:rPr>
          <w:rFonts w:hint="default" w:eastAsia="宋体"/>
          <w:i w:val="0"/>
          <w:iCs w:val="0"/>
          <w:color w:val="auto"/>
          <w:sz w:val="20"/>
          <w:szCs w:val="20"/>
          <w:lang w:val="en-US" w:eastAsia="zh-CN"/>
        </w:rPr>
        <w:t>’</w:t>
      </w: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 xml:space="preserve">s agenda items arrangement. From RAN4 RF requirements aspect, whether or not supporting 2Tx will </w:t>
      </w: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>impact on how to implement the RAN4 specification work to reflect the RedCap feature in the specification</w:t>
      </w: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>.</w:t>
      </w:r>
    </w:p>
    <w:p>
      <w:pPr>
        <w:pStyle w:val="209"/>
        <w:numPr>
          <w:ilvl w:val="0"/>
          <w:numId w:val="0"/>
        </w:num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hint="default" w:eastAsia="宋体"/>
          <w:i w:val="0"/>
          <w:iCs w:val="0"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i w:val="0"/>
          <w:iCs w:val="0"/>
          <w:color w:val="auto"/>
          <w:sz w:val="20"/>
          <w:szCs w:val="20"/>
          <w:lang w:val="en-US" w:eastAsia="zh-CN" w:bidi="ar-SA"/>
        </w:rPr>
        <w:t>In addition, another issues on supporting 2Tx is whether the antenna isolation assumptions for existing 2Tx requirements is valid for RedCap, which may also have RF impact</w:t>
      </w:r>
      <w:r>
        <w:rPr>
          <w:rFonts w:hint="eastAsia" w:ascii="Times New Roman" w:hAnsi="Times New Roman" w:cs="Times New Roman"/>
          <w:i w:val="0"/>
          <w:iCs w:val="0"/>
          <w:color w:val="auto"/>
          <w:sz w:val="20"/>
          <w:szCs w:val="20"/>
          <w:lang w:val="en-US" w:eastAsia="zh-CN" w:bidi="ar-SA"/>
        </w:rPr>
        <w:t>.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 w:firstLineChars="0"/>
        <w:textAlignment w:val="baseline"/>
        <w:rPr>
          <w:rFonts w:hint="eastAsia" w:ascii="Times" w:hAnsi="Times" w:eastAsia="宋体" w:cs="Times"/>
          <w:bCs/>
          <w:i w:val="0"/>
          <w:iCs/>
          <w:sz w:val="20"/>
          <w:szCs w:val="20"/>
          <w:lang w:val="en-US" w:eastAsia="zh-CN" w:bidi="ar-SA"/>
        </w:rPr>
      </w:pP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 xml:space="preserve">Moreover, considering the peak data of 2Tx are higher than 1Tx however the peak data rate of RedCap UEs need to be restricted for some use cases such as </w:t>
      </w: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 xml:space="preserve">werables </w:t>
      </w: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 xml:space="preserve">according to </w:t>
      </w: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>Rel-17 RedCap WID</w:t>
      </w: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 xml:space="preserve">, which means 1Tx is enough. </w:t>
      </w: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 xml:space="preserve">More Tx antennas brings more complexity and cost, which is out of the WID scope. </w:t>
      </w: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>It may also spent many efforts on supporting 2Tx in RAN1.</w:t>
      </w: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>Theref</w:t>
      </w:r>
      <w:r>
        <w:rPr>
          <w:rFonts w:hint="eastAsia" w:ascii="Times New Roman" w:hAnsi="Times New Roman" w:eastAsia="宋体"/>
          <w:i w:val="0"/>
          <w:iCs w:val="0"/>
          <w:color w:val="auto"/>
          <w:sz w:val="20"/>
          <w:szCs w:val="20"/>
          <w:lang w:val="en-US" w:eastAsia="zh-CN"/>
        </w:rPr>
        <w:t>ore, we propose to exclude the 2Tx in FR1 RedCap UE in Rel-17. It can be discussed in future release if needed.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rFonts w:hint="eastAsia" w:ascii="Times" w:hAnsi="Times" w:eastAsia="宋体" w:cs="Times"/>
          <w:b/>
          <w:bCs w:val="0"/>
          <w:i/>
          <w:iCs w:val="0"/>
          <w:sz w:val="20"/>
          <w:szCs w:val="20"/>
          <w:lang w:val="en-US" w:eastAsia="zh-CN" w:bidi="ar-SA"/>
        </w:rPr>
      </w:pPr>
      <w:r>
        <w:rPr>
          <w:rFonts w:hint="eastAsia" w:ascii="Times" w:hAnsi="Times" w:eastAsia="宋体" w:cs="Times"/>
          <w:b/>
          <w:bCs w:val="0"/>
          <w:i/>
          <w:iCs w:val="0"/>
          <w:sz w:val="20"/>
          <w:szCs w:val="20"/>
          <w:lang w:val="en-US" w:eastAsia="zh-CN" w:bidi="ar-SA"/>
        </w:rPr>
        <w:t xml:space="preserve">Proposal: </w:t>
      </w:r>
      <w:r>
        <w:rPr>
          <w:rFonts w:hint="eastAsia" w:ascii="Times" w:hAnsi="Times" w:eastAsia="宋体" w:cs="Times"/>
          <w:b/>
          <w:bCs w:val="0"/>
          <w:i/>
          <w:iCs w:val="0"/>
          <w:sz w:val="20"/>
          <w:szCs w:val="20"/>
          <w:lang w:val="en-US" w:eastAsia="ko-KR" w:bidi="ar-SA"/>
        </w:rPr>
        <w:t>RedCap</w:t>
      </w:r>
      <w:r>
        <w:rPr>
          <w:rFonts w:hint="eastAsia" w:ascii="Times" w:hAnsi="Times" w:eastAsia="宋体" w:cs="Times"/>
          <w:b/>
          <w:bCs w:val="0"/>
          <w:i/>
          <w:iCs w:val="0"/>
          <w:sz w:val="20"/>
          <w:szCs w:val="20"/>
          <w:lang w:val="en-US" w:eastAsia="zh-CN" w:bidi="ar-SA"/>
        </w:rPr>
        <w:t xml:space="preserve"> </w:t>
      </w:r>
      <w:r>
        <w:rPr>
          <w:rFonts w:hint="eastAsia" w:ascii="Times" w:hAnsi="Times" w:eastAsia="宋体" w:cs="Times"/>
          <w:b/>
          <w:bCs w:val="0"/>
          <w:i/>
          <w:iCs w:val="0"/>
          <w:sz w:val="20"/>
          <w:szCs w:val="20"/>
          <w:lang w:val="en-US" w:eastAsia="ko-KR" w:bidi="ar-SA"/>
        </w:rPr>
        <w:t>UE</w:t>
      </w:r>
      <w:r>
        <w:rPr>
          <w:rFonts w:hint="eastAsia" w:ascii="Times" w:hAnsi="Times" w:eastAsia="宋体" w:cs="Times"/>
          <w:b/>
          <w:bCs w:val="0"/>
          <w:i/>
          <w:iCs w:val="0"/>
          <w:sz w:val="20"/>
          <w:szCs w:val="20"/>
          <w:lang w:val="en-US" w:eastAsia="zh-CN" w:bidi="ar-SA"/>
        </w:rPr>
        <w:t xml:space="preserve"> 2Tx is excluded</w:t>
      </w:r>
      <w:r>
        <w:rPr>
          <w:rFonts w:hint="eastAsia" w:ascii="Times" w:hAnsi="Times" w:eastAsia="宋体" w:cs="Times"/>
          <w:b/>
          <w:bCs w:val="0"/>
          <w:i/>
          <w:iCs w:val="0"/>
          <w:sz w:val="20"/>
          <w:szCs w:val="20"/>
          <w:lang w:val="en-US" w:eastAsia="ko-KR" w:bidi="ar-SA"/>
        </w:rPr>
        <w:t xml:space="preserve"> in Rel-17</w:t>
      </w:r>
      <w:r>
        <w:rPr>
          <w:rFonts w:hint="eastAsia" w:ascii="Times" w:hAnsi="Times" w:eastAsia="宋体" w:cs="Times"/>
          <w:b/>
          <w:bCs w:val="0"/>
          <w:i/>
          <w:iCs w:val="0"/>
          <w:sz w:val="20"/>
          <w:szCs w:val="20"/>
          <w:lang w:val="en-US" w:eastAsia="zh-CN" w:bidi="ar-SA"/>
        </w:rPr>
        <w:t>, i.e. only 1Tx is supported in FR1 Redcap UE in Rel-17.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3 Conclusion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Chars="0"/>
        <w:textAlignment w:val="auto"/>
        <w:outlineLvl w:val="9"/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olor w:val="auto"/>
          <w:sz w:val="20"/>
          <w:szCs w:val="20"/>
          <w:highlight w:val="none"/>
          <w:lang w:val="en-US" w:eastAsia="zh-CN" w:bidi="ar-SA"/>
        </w:rPr>
        <w:t xml:space="preserve">In this contribution, </w:t>
      </w:r>
      <w:r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  <w:t>we provide some discussions on FR1 RedCap UE 2Tx from RAN4 aspect. The conclusions and the proposals are summarized below:</w:t>
      </w:r>
    </w:p>
    <w:p>
      <w:pPr>
        <w:rPr>
          <w:rFonts w:hint="eastAsia" w:cs="Times New Roman"/>
          <w:b/>
          <w:bCs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b/>
          <w:bCs/>
          <w:i/>
          <w:iCs/>
          <w:color w:val="auto"/>
          <w:sz w:val="20"/>
          <w:szCs w:val="20"/>
          <w:lang w:val="en-US" w:eastAsia="zh-CN"/>
        </w:rPr>
        <w:t xml:space="preserve">Observation 1. No conclusions on </w:t>
      </w:r>
      <w:r>
        <w:rPr>
          <w:rFonts w:hint="eastAsia" w:cs="Times New Roman"/>
          <w:b/>
          <w:bCs/>
          <w:i/>
          <w:iCs/>
          <w:color w:val="auto"/>
          <w:sz w:val="20"/>
          <w:szCs w:val="20"/>
          <w:lang w:val="en-US" w:eastAsia="zh-CN"/>
        </w:rPr>
        <w:t>UE 2Tx in the feature list discussion in RAN1.</w:t>
      </w:r>
    </w:p>
    <w:p>
      <w:pPr>
        <w:rPr>
          <w:rFonts w:hint="eastAsia" w:eastAsia="宋体"/>
          <w:b/>
          <w:bCs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b/>
          <w:bCs/>
          <w:i/>
          <w:iCs/>
          <w:color w:val="auto"/>
          <w:sz w:val="20"/>
          <w:szCs w:val="20"/>
          <w:lang w:val="en-US" w:eastAsia="zh-CN"/>
        </w:rPr>
        <w:t xml:space="preserve">Observation </w:t>
      </w:r>
      <w:r>
        <w:rPr>
          <w:rFonts w:hint="eastAsia" w:eastAsia="宋体"/>
          <w:b/>
          <w:bCs/>
          <w:i/>
          <w:iCs/>
          <w:color w:val="auto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宋体"/>
          <w:b/>
          <w:bCs/>
          <w:i/>
          <w:iCs/>
          <w:color w:val="auto"/>
          <w:sz w:val="20"/>
          <w:szCs w:val="20"/>
          <w:lang w:val="en-US" w:eastAsia="zh-CN"/>
        </w:rPr>
        <w:t xml:space="preserve">. </w:t>
      </w:r>
      <w:r>
        <w:rPr>
          <w:rFonts w:hint="eastAsia" w:eastAsia="宋体"/>
          <w:b/>
          <w:bCs/>
          <w:i/>
          <w:iCs/>
          <w:color w:val="auto"/>
          <w:sz w:val="20"/>
          <w:szCs w:val="20"/>
          <w:lang w:val="en-US" w:eastAsia="zh-CN"/>
        </w:rPr>
        <w:t>Excluding PC1.5 for RedCap UE imply 2Tx is not supported.</w:t>
      </w:r>
    </w:p>
    <w:p>
      <w:pPr>
        <w:rPr>
          <w:rFonts w:hint="eastAsia" w:ascii="Times New Roman" w:hAnsi="Times New Roman" w:eastAsia="宋体"/>
          <w:b/>
          <w:bCs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b/>
          <w:bCs/>
          <w:i/>
          <w:iCs/>
          <w:color w:val="auto"/>
          <w:sz w:val="20"/>
          <w:szCs w:val="20"/>
          <w:lang w:val="en-US" w:eastAsia="zh-CN"/>
        </w:rPr>
        <w:t xml:space="preserve">Proposal: </w:t>
      </w:r>
      <w:r>
        <w:rPr>
          <w:rFonts w:hint="eastAsia" w:ascii="Times New Roman" w:hAnsi="Times New Roman" w:eastAsia="宋体"/>
          <w:b/>
          <w:bCs/>
          <w:i/>
          <w:iCs/>
          <w:color w:val="auto"/>
          <w:sz w:val="20"/>
          <w:szCs w:val="20"/>
          <w:lang w:val="en-US" w:eastAsia="ko-KR"/>
        </w:rPr>
        <w:t>RedCap</w:t>
      </w:r>
      <w:r>
        <w:rPr>
          <w:rFonts w:hint="eastAsia" w:ascii="Times New Roman" w:hAnsi="Times New Roman" w:eastAsia="宋体"/>
          <w:b/>
          <w:bCs/>
          <w:i/>
          <w:iCs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b/>
          <w:bCs/>
          <w:i/>
          <w:iCs/>
          <w:color w:val="auto"/>
          <w:sz w:val="20"/>
          <w:szCs w:val="20"/>
          <w:lang w:val="en-US" w:eastAsia="ko-KR"/>
        </w:rPr>
        <w:t>UE</w:t>
      </w:r>
      <w:r>
        <w:rPr>
          <w:rFonts w:hint="eastAsia" w:ascii="Times New Roman" w:hAnsi="Times New Roman" w:eastAsia="宋体"/>
          <w:b/>
          <w:bCs/>
          <w:i/>
          <w:iCs/>
          <w:color w:val="auto"/>
          <w:sz w:val="20"/>
          <w:szCs w:val="20"/>
          <w:lang w:val="en-US" w:eastAsia="zh-CN"/>
        </w:rPr>
        <w:t xml:space="preserve"> 2Tx is excluded</w:t>
      </w:r>
      <w:r>
        <w:rPr>
          <w:rFonts w:hint="eastAsia" w:ascii="Times New Roman" w:hAnsi="Times New Roman" w:eastAsia="宋体"/>
          <w:b/>
          <w:bCs/>
          <w:i/>
          <w:iCs/>
          <w:color w:val="auto"/>
          <w:sz w:val="20"/>
          <w:szCs w:val="20"/>
          <w:lang w:val="en-US" w:eastAsia="ko-KR"/>
        </w:rPr>
        <w:t xml:space="preserve"> in Rel-17</w:t>
      </w:r>
      <w:r>
        <w:rPr>
          <w:rFonts w:hint="eastAsia" w:ascii="Times New Roman" w:hAnsi="Times New Roman" w:eastAsia="宋体"/>
          <w:b/>
          <w:bCs/>
          <w:i/>
          <w:iCs/>
          <w:color w:val="auto"/>
          <w:sz w:val="20"/>
          <w:szCs w:val="20"/>
          <w:lang w:val="en-US" w:eastAsia="zh-CN"/>
        </w:rPr>
        <w:t>, i.e. only 1Tx is supported in FR1 Redcap UE in Rel-17.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Reference</w:t>
      </w:r>
    </w:p>
    <w:bookmarkEnd w:id="2"/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0" w:firstLine="0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[1]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ja-JP"/>
        </w:rPr>
        <w:t>R4-2119933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ja-JP"/>
        </w:rPr>
        <w:t>Email discussion summary for [101-e][133] NR_RedCap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, Moderator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ja-JP"/>
        </w:rPr>
        <w:t>Ericsson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0" w:firstLine="0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en-US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[2]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en-US"/>
        </w:rPr>
        <w:t xml:space="preserve"> R1-2112902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en-US"/>
        </w:rPr>
        <w:t>Updated RAN1 UE features list for Rel-17 NR after RAN1 #107-e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en-US"/>
        </w:rPr>
        <w:t>Moderators (AT&amp;T, NTT DOCOMO, INC.)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0" w:firstLine="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[3]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en-US" w:bidi="ar-SA"/>
        </w:rPr>
        <w:t>R1-2112503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,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en-US" w:bidi="ar-SA"/>
        </w:rPr>
        <w:t>FL summary on LS on capability related RAN2 agreements for RedCap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en-US" w:bidi="ar-SA"/>
        </w:rPr>
        <w:t>Moderator (Ericsson)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0" w:firstLine="0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0" w:firstLine="0"/>
        <w:textAlignment w:val="auto"/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u w:val="none"/>
          <w:lang w:val="en-US" w:eastAsia="zh-CN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9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375E436D"/>
    <w:multiLevelType w:val="multilevel"/>
    <w:tmpl w:val="375E436D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>
    <w:nsid w:val="45E05BD5"/>
    <w:multiLevelType w:val="multilevel"/>
    <w:tmpl w:val="45E05BD5"/>
    <w:lvl w:ilvl="0" w:tentative="0">
      <w:start w:val="1"/>
      <w:numFmt w:val="decimal"/>
      <w:pStyle w:val="171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lang w:val="en-U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46F84F30"/>
    <w:multiLevelType w:val="multilevel"/>
    <w:tmpl w:val="46F84F30"/>
    <w:lvl w:ilvl="0" w:tentative="0">
      <w:start w:val="1"/>
      <w:numFmt w:val="decimal"/>
      <w:pStyle w:val="190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8">
    <w:nsid w:val="52CA544A"/>
    <w:multiLevelType w:val="singleLevel"/>
    <w:tmpl w:val="52CA544A"/>
    <w:lvl w:ilvl="0" w:tentative="0">
      <w:start w:val="1"/>
      <w:numFmt w:val="decimal"/>
      <w:pStyle w:val="25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9">
    <w:nsid w:val="576C0327"/>
    <w:multiLevelType w:val="multilevel"/>
    <w:tmpl w:val="576C0327"/>
    <w:lvl w:ilvl="0" w:tentative="0">
      <w:start w:val="1"/>
      <w:numFmt w:val="decimal"/>
      <w:pStyle w:val="147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3E56F14"/>
    <w:multiLevelType w:val="multilevel"/>
    <w:tmpl w:val="73E56F14"/>
    <w:lvl w:ilvl="0" w:tentative="0">
      <w:start w:val="1"/>
      <w:numFmt w:val="decimal"/>
      <w:pStyle w:val="163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20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F547DFD"/>
    <w:multiLevelType w:val="singleLevel"/>
    <w:tmpl w:val="7F547DFD"/>
    <w:lvl w:ilvl="0" w:tentative="0">
      <w:start w:val="1"/>
      <w:numFmt w:val="bullet"/>
      <w:pStyle w:val="16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1"/>
  </w:num>
  <w:num w:numId="8">
    <w:abstractNumId w:val="13"/>
  </w:num>
  <w:num w:numId="9">
    <w:abstractNumId w:val="6"/>
  </w:num>
  <w:num w:numId="10">
    <w:abstractNumId w:val="7"/>
  </w:num>
  <w:num w:numId="11">
    <w:abstractNumId w:val="4"/>
  </w:num>
  <w:num w:numId="12">
    <w:abstractNumId w:val="12"/>
  </w:num>
  <w:num w:numId="13">
    <w:abstractNumId w:val="8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DAE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6FC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074"/>
    <w:rsid w:val="000A683D"/>
    <w:rsid w:val="000A6B30"/>
    <w:rsid w:val="000A7066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D062E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27A"/>
    <w:rsid w:val="001924D0"/>
    <w:rsid w:val="001924D3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D0E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507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624D"/>
    <w:rsid w:val="002466BC"/>
    <w:rsid w:val="0024674B"/>
    <w:rsid w:val="0024678E"/>
    <w:rsid w:val="0024679C"/>
    <w:rsid w:val="00246AF0"/>
    <w:rsid w:val="00246B02"/>
    <w:rsid w:val="00246C2E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71C6"/>
    <w:rsid w:val="003376D5"/>
    <w:rsid w:val="003379F0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1344"/>
    <w:rsid w:val="003513B8"/>
    <w:rsid w:val="003517B0"/>
    <w:rsid w:val="00351A74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C5E"/>
    <w:rsid w:val="00354F5F"/>
    <w:rsid w:val="00355B80"/>
    <w:rsid w:val="00355E3A"/>
    <w:rsid w:val="00355E53"/>
    <w:rsid w:val="003561A3"/>
    <w:rsid w:val="00356719"/>
    <w:rsid w:val="00356B36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E9B"/>
    <w:rsid w:val="003C1F93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CC8"/>
    <w:rsid w:val="00432171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6"/>
    <w:rsid w:val="00440524"/>
    <w:rsid w:val="00440967"/>
    <w:rsid w:val="00440A1D"/>
    <w:rsid w:val="00440C9C"/>
    <w:rsid w:val="004413EE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942"/>
    <w:rsid w:val="00453D73"/>
    <w:rsid w:val="00453E5B"/>
    <w:rsid w:val="0045424F"/>
    <w:rsid w:val="00454D61"/>
    <w:rsid w:val="0045501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273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2E5"/>
    <w:rsid w:val="0052072E"/>
    <w:rsid w:val="00520922"/>
    <w:rsid w:val="00521410"/>
    <w:rsid w:val="00521633"/>
    <w:rsid w:val="005218E9"/>
    <w:rsid w:val="00521A9F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843"/>
    <w:rsid w:val="00531D8F"/>
    <w:rsid w:val="00532097"/>
    <w:rsid w:val="005326B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F79"/>
    <w:rsid w:val="00556068"/>
    <w:rsid w:val="0055622F"/>
    <w:rsid w:val="005562A3"/>
    <w:rsid w:val="00556883"/>
    <w:rsid w:val="00556F12"/>
    <w:rsid w:val="005573F7"/>
    <w:rsid w:val="00557913"/>
    <w:rsid w:val="00557A35"/>
    <w:rsid w:val="00557DA5"/>
    <w:rsid w:val="00557EA6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C46"/>
    <w:rsid w:val="00566C5D"/>
    <w:rsid w:val="00566E95"/>
    <w:rsid w:val="00567448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58E"/>
    <w:rsid w:val="00685E30"/>
    <w:rsid w:val="00686149"/>
    <w:rsid w:val="00686161"/>
    <w:rsid w:val="00686530"/>
    <w:rsid w:val="0068674B"/>
    <w:rsid w:val="00686F3E"/>
    <w:rsid w:val="00687861"/>
    <w:rsid w:val="006879DF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5AC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A80"/>
    <w:rsid w:val="00777BF9"/>
    <w:rsid w:val="00777CB1"/>
    <w:rsid w:val="00780217"/>
    <w:rsid w:val="00780764"/>
    <w:rsid w:val="00780840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226B"/>
    <w:rsid w:val="007922DA"/>
    <w:rsid w:val="0079245B"/>
    <w:rsid w:val="00792A70"/>
    <w:rsid w:val="007931BA"/>
    <w:rsid w:val="00793591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FD"/>
    <w:rsid w:val="007A41E4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440"/>
    <w:rsid w:val="007B44C4"/>
    <w:rsid w:val="007B4CB7"/>
    <w:rsid w:val="007B4D2E"/>
    <w:rsid w:val="007B512A"/>
    <w:rsid w:val="007B5400"/>
    <w:rsid w:val="007B57D0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623"/>
    <w:rsid w:val="007C07D5"/>
    <w:rsid w:val="007C08F3"/>
    <w:rsid w:val="007C09B8"/>
    <w:rsid w:val="007C0B09"/>
    <w:rsid w:val="007C0E51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F1E"/>
    <w:rsid w:val="007C77F2"/>
    <w:rsid w:val="007C7987"/>
    <w:rsid w:val="007C7A2B"/>
    <w:rsid w:val="007C7FEA"/>
    <w:rsid w:val="007D003B"/>
    <w:rsid w:val="007D021B"/>
    <w:rsid w:val="007D0250"/>
    <w:rsid w:val="007D054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31"/>
    <w:rsid w:val="007F2073"/>
    <w:rsid w:val="007F279A"/>
    <w:rsid w:val="007F29A6"/>
    <w:rsid w:val="007F2A8C"/>
    <w:rsid w:val="007F2B26"/>
    <w:rsid w:val="007F335F"/>
    <w:rsid w:val="007F33AE"/>
    <w:rsid w:val="007F3890"/>
    <w:rsid w:val="007F3FF4"/>
    <w:rsid w:val="007F41F0"/>
    <w:rsid w:val="007F4454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B1D"/>
    <w:rsid w:val="00847222"/>
    <w:rsid w:val="00847297"/>
    <w:rsid w:val="00847562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C15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663"/>
    <w:rsid w:val="00932A73"/>
    <w:rsid w:val="00932B27"/>
    <w:rsid w:val="009333D8"/>
    <w:rsid w:val="0093344B"/>
    <w:rsid w:val="00933981"/>
    <w:rsid w:val="00933D46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70A"/>
    <w:rsid w:val="009367F4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F4A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CB8"/>
    <w:rsid w:val="009C3424"/>
    <w:rsid w:val="009C387A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DD1"/>
    <w:rsid w:val="009E13D3"/>
    <w:rsid w:val="009E146C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F88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8CC"/>
    <w:rsid w:val="00A239D4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DED"/>
    <w:rsid w:val="00A5521A"/>
    <w:rsid w:val="00A55772"/>
    <w:rsid w:val="00A5590B"/>
    <w:rsid w:val="00A55D54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F42"/>
    <w:rsid w:val="00AC1127"/>
    <w:rsid w:val="00AC15A2"/>
    <w:rsid w:val="00AC16EB"/>
    <w:rsid w:val="00AC1C41"/>
    <w:rsid w:val="00AC1D4D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A2"/>
    <w:rsid w:val="00BA0FE7"/>
    <w:rsid w:val="00BA109A"/>
    <w:rsid w:val="00BA1479"/>
    <w:rsid w:val="00BA18E9"/>
    <w:rsid w:val="00BA1B53"/>
    <w:rsid w:val="00BA2996"/>
    <w:rsid w:val="00BA2B97"/>
    <w:rsid w:val="00BA2C48"/>
    <w:rsid w:val="00BA2FB4"/>
    <w:rsid w:val="00BA350E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241"/>
    <w:rsid w:val="00C562CC"/>
    <w:rsid w:val="00C56BC3"/>
    <w:rsid w:val="00C56E9E"/>
    <w:rsid w:val="00C57137"/>
    <w:rsid w:val="00C57176"/>
    <w:rsid w:val="00C57865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8DE"/>
    <w:rsid w:val="00CB3DA5"/>
    <w:rsid w:val="00CB3EDE"/>
    <w:rsid w:val="00CB43EA"/>
    <w:rsid w:val="00CB45B2"/>
    <w:rsid w:val="00CB49D1"/>
    <w:rsid w:val="00CB4B1E"/>
    <w:rsid w:val="00CB5099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F0"/>
    <w:rsid w:val="00D34CF7"/>
    <w:rsid w:val="00D35280"/>
    <w:rsid w:val="00D3531D"/>
    <w:rsid w:val="00D355CB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623A"/>
    <w:rsid w:val="00D6679D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9C4"/>
    <w:rsid w:val="00DB11AB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56"/>
    <w:rsid w:val="00E11E77"/>
    <w:rsid w:val="00E12412"/>
    <w:rsid w:val="00E126E4"/>
    <w:rsid w:val="00E12C6F"/>
    <w:rsid w:val="00E13376"/>
    <w:rsid w:val="00E133B7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F"/>
    <w:rsid w:val="00E34027"/>
    <w:rsid w:val="00E3405D"/>
    <w:rsid w:val="00E34478"/>
    <w:rsid w:val="00E344F5"/>
    <w:rsid w:val="00E34646"/>
    <w:rsid w:val="00E3467F"/>
    <w:rsid w:val="00E34AA3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831"/>
    <w:rsid w:val="00E6095B"/>
    <w:rsid w:val="00E60F71"/>
    <w:rsid w:val="00E61597"/>
    <w:rsid w:val="00E61DC9"/>
    <w:rsid w:val="00E61F23"/>
    <w:rsid w:val="00E61FAA"/>
    <w:rsid w:val="00E62530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210F"/>
    <w:rsid w:val="00F32AC5"/>
    <w:rsid w:val="00F33095"/>
    <w:rsid w:val="00F3354C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1AD"/>
    <w:rsid w:val="00F87379"/>
    <w:rsid w:val="00F8751F"/>
    <w:rsid w:val="00F87596"/>
    <w:rsid w:val="00F878E5"/>
    <w:rsid w:val="00F879D1"/>
    <w:rsid w:val="00F9010F"/>
    <w:rsid w:val="00F9054D"/>
    <w:rsid w:val="00F90582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2F332E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054B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59683B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113E"/>
    <w:rsid w:val="018D3B10"/>
    <w:rsid w:val="019621B7"/>
    <w:rsid w:val="01965BE3"/>
    <w:rsid w:val="019B31EC"/>
    <w:rsid w:val="019C6F0B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605AA"/>
    <w:rsid w:val="01C77E59"/>
    <w:rsid w:val="01CC7635"/>
    <w:rsid w:val="01D63E85"/>
    <w:rsid w:val="01DC352B"/>
    <w:rsid w:val="01E06988"/>
    <w:rsid w:val="01E86402"/>
    <w:rsid w:val="01EB2706"/>
    <w:rsid w:val="01ED283C"/>
    <w:rsid w:val="01F077B9"/>
    <w:rsid w:val="01F4272E"/>
    <w:rsid w:val="01F61B27"/>
    <w:rsid w:val="01F81572"/>
    <w:rsid w:val="01F86A1C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E4504"/>
    <w:rsid w:val="021A7561"/>
    <w:rsid w:val="021C7830"/>
    <w:rsid w:val="021F0CA0"/>
    <w:rsid w:val="02212EAD"/>
    <w:rsid w:val="022356BC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C24F6"/>
    <w:rsid w:val="028575FB"/>
    <w:rsid w:val="028909D6"/>
    <w:rsid w:val="02924BA6"/>
    <w:rsid w:val="029679BC"/>
    <w:rsid w:val="02A175C2"/>
    <w:rsid w:val="02A27389"/>
    <w:rsid w:val="02A7092C"/>
    <w:rsid w:val="02A76EA9"/>
    <w:rsid w:val="02A774B5"/>
    <w:rsid w:val="02A86E51"/>
    <w:rsid w:val="02AB2C40"/>
    <w:rsid w:val="02AE4D11"/>
    <w:rsid w:val="02B130CC"/>
    <w:rsid w:val="02B92045"/>
    <w:rsid w:val="02BF15FA"/>
    <w:rsid w:val="02D7224F"/>
    <w:rsid w:val="02D735B8"/>
    <w:rsid w:val="02DB0B28"/>
    <w:rsid w:val="02DB5B0F"/>
    <w:rsid w:val="02E02377"/>
    <w:rsid w:val="02E6622A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10083"/>
    <w:rsid w:val="03337AA5"/>
    <w:rsid w:val="033F4641"/>
    <w:rsid w:val="033F720D"/>
    <w:rsid w:val="034172CD"/>
    <w:rsid w:val="03447417"/>
    <w:rsid w:val="034B54AD"/>
    <w:rsid w:val="035013E6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278B4"/>
    <w:rsid w:val="03967366"/>
    <w:rsid w:val="03973A17"/>
    <w:rsid w:val="03984661"/>
    <w:rsid w:val="039B56AB"/>
    <w:rsid w:val="03A836A4"/>
    <w:rsid w:val="03A937F6"/>
    <w:rsid w:val="03AA0E0B"/>
    <w:rsid w:val="03AB0100"/>
    <w:rsid w:val="03AE03ED"/>
    <w:rsid w:val="03AF07C5"/>
    <w:rsid w:val="03B41943"/>
    <w:rsid w:val="03B42918"/>
    <w:rsid w:val="03B70660"/>
    <w:rsid w:val="03B768EE"/>
    <w:rsid w:val="03BC14CC"/>
    <w:rsid w:val="03BE4466"/>
    <w:rsid w:val="03BF778A"/>
    <w:rsid w:val="03C36A9F"/>
    <w:rsid w:val="03C43BA5"/>
    <w:rsid w:val="03C6664D"/>
    <w:rsid w:val="03C73BC2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C743A"/>
    <w:rsid w:val="040D2A97"/>
    <w:rsid w:val="0415133F"/>
    <w:rsid w:val="04163299"/>
    <w:rsid w:val="04175159"/>
    <w:rsid w:val="041F59CC"/>
    <w:rsid w:val="042119E5"/>
    <w:rsid w:val="042D7448"/>
    <w:rsid w:val="04365440"/>
    <w:rsid w:val="04366FB2"/>
    <w:rsid w:val="043B1EB0"/>
    <w:rsid w:val="043C0C52"/>
    <w:rsid w:val="043F73B7"/>
    <w:rsid w:val="044046F7"/>
    <w:rsid w:val="044527DA"/>
    <w:rsid w:val="04532E5B"/>
    <w:rsid w:val="045706F4"/>
    <w:rsid w:val="04574B74"/>
    <w:rsid w:val="04597D32"/>
    <w:rsid w:val="045E3E24"/>
    <w:rsid w:val="046422B0"/>
    <w:rsid w:val="0467131C"/>
    <w:rsid w:val="04740CAB"/>
    <w:rsid w:val="04742D79"/>
    <w:rsid w:val="04742DC6"/>
    <w:rsid w:val="047C7418"/>
    <w:rsid w:val="047F211F"/>
    <w:rsid w:val="047F770F"/>
    <w:rsid w:val="0482114C"/>
    <w:rsid w:val="048969BE"/>
    <w:rsid w:val="04921B49"/>
    <w:rsid w:val="049377A7"/>
    <w:rsid w:val="04970C3A"/>
    <w:rsid w:val="04A63DE5"/>
    <w:rsid w:val="04AD5427"/>
    <w:rsid w:val="04B0405A"/>
    <w:rsid w:val="04B14A50"/>
    <w:rsid w:val="04B31C9E"/>
    <w:rsid w:val="04B70167"/>
    <w:rsid w:val="04B773EC"/>
    <w:rsid w:val="04BA5A68"/>
    <w:rsid w:val="04C4572D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90BD7"/>
    <w:rsid w:val="053A627B"/>
    <w:rsid w:val="053C7BE5"/>
    <w:rsid w:val="054A11F0"/>
    <w:rsid w:val="054B3289"/>
    <w:rsid w:val="054D08C3"/>
    <w:rsid w:val="054D1171"/>
    <w:rsid w:val="05511F04"/>
    <w:rsid w:val="0557022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A6CBE"/>
    <w:rsid w:val="058B1C46"/>
    <w:rsid w:val="058C2D24"/>
    <w:rsid w:val="058C5F4A"/>
    <w:rsid w:val="058D0B99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56920"/>
    <w:rsid w:val="05CB2146"/>
    <w:rsid w:val="05CE76FB"/>
    <w:rsid w:val="05D377AE"/>
    <w:rsid w:val="05D503B8"/>
    <w:rsid w:val="05D5527A"/>
    <w:rsid w:val="05D679BE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C3AE5"/>
    <w:rsid w:val="061013EC"/>
    <w:rsid w:val="061029F7"/>
    <w:rsid w:val="061B2115"/>
    <w:rsid w:val="061B7605"/>
    <w:rsid w:val="061F29AE"/>
    <w:rsid w:val="06237041"/>
    <w:rsid w:val="062C2331"/>
    <w:rsid w:val="06361F8C"/>
    <w:rsid w:val="064002FE"/>
    <w:rsid w:val="064028AB"/>
    <w:rsid w:val="064057DF"/>
    <w:rsid w:val="0644422D"/>
    <w:rsid w:val="064B73E6"/>
    <w:rsid w:val="065A0806"/>
    <w:rsid w:val="065A68BA"/>
    <w:rsid w:val="067A3500"/>
    <w:rsid w:val="06857371"/>
    <w:rsid w:val="068B32C2"/>
    <w:rsid w:val="068B6B45"/>
    <w:rsid w:val="06932512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DA77D3"/>
    <w:rsid w:val="06DC48E2"/>
    <w:rsid w:val="06DD66A9"/>
    <w:rsid w:val="06E20C84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1562"/>
    <w:rsid w:val="079A211D"/>
    <w:rsid w:val="079C2217"/>
    <w:rsid w:val="07AA6E22"/>
    <w:rsid w:val="07AF6186"/>
    <w:rsid w:val="07B342C4"/>
    <w:rsid w:val="07C9025A"/>
    <w:rsid w:val="07D52794"/>
    <w:rsid w:val="07D81217"/>
    <w:rsid w:val="07D87F92"/>
    <w:rsid w:val="07DF0451"/>
    <w:rsid w:val="07E0102A"/>
    <w:rsid w:val="07E17672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D0301"/>
    <w:rsid w:val="07FF32B3"/>
    <w:rsid w:val="08015D0A"/>
    <w:rsid w:val="080C3ACD"/>
    <w:rsid w:val="080E2AA4"/>
    <w:rsid w:val="081100F4"/>
    <w:rsid w:val="08110C5B"/>
    <w:rsid w:val="08111A4B"/>
    <w:rsid w:val="08143C91"/>
    <w:rsid w:val="081B7D63"/>
    <w:rsid w:val="082020BF"/>
    <w:rsid w:val="0822199E"/>
    <w:rsid w:val="08224CF9"/>
    <w:rsid w:val="0823400F"/>
    <w:rsid w:val="082A44C9"/>
    <w:rsid w:val="082A4E86"/>
    <w:rsid w:val="083076F8"/>
    <w:rsid w:val="08317822"/>
    <w:rsid w:val="083652D4"/>
    <w:rsid w:val="08366326"/>
    <w:rsid w:val="083724A7"/>
    <w:rsid w:val="083A27A2"/>
    <w:rsid w:val="083B03AC"/>
    <w:rsid w:val="083F721C"/>
    <w:rsid w:val="08420A31"/>
    <w:rsid w:val="08443734"/>
    <w:rsid w:val="0849531C"/>
    <w:rsid w:val="084A2654"/>
    <w:rsid w:val="085053EE"/>
    <w:rsid w:val="085054DE"/>
    <w:rsid w:val="08564C85"/>
    <w:rsid w:val="08587EB3"/>
    <w:rsid w:val="085B1D09"/>
    <w:rsid w:val="085F1CDD"/>
    <w:rsid w:val="086015DD"/>
    <w:rsid w:val="086700AF"/>
    <w:rsid w:val="08670351"/>
    <w:rsid w:val="08675215"/>
    <w:rsid w:val="086D1825"/>
    <w:rsid w:val="086D7CFE"/>
    <w:rsid w:val="08713A8E"/>
    <w:rsid w:val="08760D65"/>
    <w:rsid w:val="08786CAE"/>
    <w:rsid w:val="087D07B1"/>
    <w:rsid w:val="088A4FE1"/>
    <w:rsid w:val="088B2800"/>
    <w:rsid w:val="088D3DB3"/>
    <w:rsid w:val="089248A3"/>
    <w:rsid w:val="08A14169"/>
    <w:rsid w:val="08A307F0"/>
    <w:rsid w:val="08AB7ED7"/>
    <w:rsid w:val="08AF3AE8"/>
    <w:rsid w:val="08B32027"/>
    <w:rsid w:val="08BB05A9"/>
    <w:rsid w:val="08BB173B"/>
    <w:rsid w:val="08BC09FB"/>
    <w:rsid w:val="08BE75AC"/>
    <w:rsid w:val="08CD311C"/>
    <w:rsid w:val="08CD72D1"/>
    <w:rsid w:val="08CE2A40"/>
    <w:rsid w:val="08D52400"/>
    <w:rsid w:val="08DC5892"/>
    <w:rsid w:val="08E16EEF"/>
    <w:rsid w:val="08ED1042"/>
    <w:rsid w:val="08EE5E63"/>
    <w:rsid w:val="08F80051"/>
    <w:rsid w:val="08FA33F7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573A4"/>
    <w:rsid w:val="092760A2"/>
    <w:rsid w:val="092A0453"/>
    <w:rsid w:val="092A1471"/>
    <w:rsid w:val="092D6FEC"/>
    <w:rsid w:val="092F0069"/>
    <w:rsid w:val="092F4A13"/>
    <w:rsid w:val="092F608F"/>
    <w:rsid w:val="09310D62"/>
    <w:rsid w:val="093D0A50"/>
    <w:rsid w:val="093F1597"/>
    <w:rsid w:val="09441620"/>
    <w:rsid w:val="09441EEA"/>
    <w:rsid w:val="09556E1F"/>
    <w:rsid w:val="09595A8E"/>
    <w:rsid w:val="095A3ACC"/>
    <w:rsid w:val="095C31CB"/>
    <w:rsid w:val="095D7911"/>
    <w:rsid w:val="09635095"/>
    <w:rsid w:val="09675C68"/>
    <w:rsid w:val="096B63AD"/>
    <w:rsid w:val="09734468"/>
    <w:rsid w:val="097431C6"/>
    <w:rsid w:val="097665FE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5675C"/>
    <w:rsid w:val="09A86C79"/>
    <w:rsid w:val="09AB5269"/>
    <w:rsid w:val="09B50809"/>
    <w:rsid w:val="09B973BD"/>
    <w:rsid w:val="09BB12F9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F01BDC"/>
    <w:rsid w:val="09F04614"/>
    <w:rsid w:val="09F05FD9"/>
    <w:rsid w:val="09F12FB4"/>
    <w:rsid w:val="09F5481F"/>
    <w:rsid w:val="09F55434"/>
    <w:rsid w:val="09F66132"/>
    <w:rsid w:val="09FA4305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65ED2"/>
    <w:rsid w:val="0A28478B"/>
    <w:rsid w:val="0A2A6909"/>
    <w:rsid w:val="0A37750E"/>
    <w:rsid w:val="0A411659"/>
    <w:rsid w:val="0A4366FB"/>
    <w:rsid w:val="0A4644AE"/>
    <w:rsid w:val="0A4A59C9"/>
    <w:rsid w:val="0A544C30"/>
    <w:rsid w:val="0A5457B3"/>
    <w:rsid w:val="0A565E7D"/>
    <w:rsid w:val="0A57184A"/>
    <w:rsid w:val="0A5A056E"/>
    <w:rsid w:val="0A5B32E2"/>
    <w:rsid w:val="0A5E7873"/>
    <w:rsid w:val="0A5E7B47"/>
    <w:rsid w:val="0A62431C"/>
    <w:rsid w:val="0A6B0ABD"/>
    <w:rsid w:val="0A6C1718"/>
    <w:rsid w:val="0A712253"/>
    <w:rsid w:val="0A730860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92312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BF26F0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45D2D"/>
    <w:rsid w:val="0B067F7E"/>
    <w:rsid w:val="0B070072"/>
    <w:rsid w:val="0B07629B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5355EB"/>
    <w:rsid w:val="0B581A82"/>
    <w:rsid w:val="0B62077D"/>
    <w:rsid w:val="0B633BD1"/>
    <w:rsid w:val="0B67076C"/>
    <w:rsid w:val="0B6A4660"/>
    <w:rsid w:val="0B6B2BC3"/>
    <w:rsid w:val="0B6C09A7"/>
    <w:rsid w:val="0B777650"/>
    <w:rsid w:val="0B7E5B00"/>
    <w:rsid w:val="0B8362C8"/>
    <w:rsid w:val="0B8650E8"/>
    <w:rsid w:val="0B871FAA"/>
    <w:rsid w:val="0B940F71"/>
    <w:rsid w:val="0B95172F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33C47"/>
    <w:rsid w:val="0BF47EEE"/>
    <w:rsid w:val="0C0B2049"/>
    <w:rsid w:val="0C0E4E46"/>
    <w:rsid w:val="0C131F97"/>
    <w:rsid w:val="0C1A2934"/>
    <w:rsid w:val="0C20567B"/>
    <w:rsid w:val="0C2E6B77"/>
    <w:rsid w:val="0C300F2A"/>
    <w:rsid w:val="0C3917FE"/>
    <w:rsid w:val="0C392883"/>
    <w:rsid w:val="0C3C2137"/>
    <w:rsid w:val="0C3F1A65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61B68"/>
    <w:rsid w:val="0C6861F1"/>
    <w:rsid w:val="0C6B4A8E"/>
    <w:rsid w:val="0C6D4F7B"/>
    <w:rsid w:val="0C7054B5"/>
    <w:rsid w:val="0C73387B"/>
    <w:rsid w:val="0C7419E0"/>
    <w:rsid w:val="0C78463E"/>
    <w:rsid w:val="0C7F5547"/>
    <w:rsid w:val="0C8007C4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4698B"/>
    <w:rsid w:val="0CA82CB9"/>
    <w:rsid w:val="0CAB29E1"/>
    <w:rsid w:val="0CAC5333"/>
    <w:rsid w:val="0CB37D0C"/>
    <w:rsid w:val="0CB607E1"/>
    <w:rsid w:val="0CB76AF5"/>
    <w:rsid w:val="0CBD71E9"/>
    <w:rsid w:val="0CC15B44"/>
    <w:rsid w:val="0CC3200E"/>
    <w:rsid w:val="0CC410E9"/>
    <w:rsid w:val="0CC46A22"/>
    <w:rsid w:val="0CC63C01"/>
    <w:rsid w:val="0CC72D79"/>
    <w:rsid w:val="0CD334FB"/>
    <w:rsid w:val="0CD52D85"/>
    <w:rsid w:val="0CD54D0E"/>
    <w:rsid w:val="0CDF1490"/>
    <w:rsid w:val="0CE25725"/>
    <w:rsid w:val="0CE27AD3"/>
    <w:rsid w:val="0CE63914"/>
    <w:rsid w:val="0CF73883"/>
    <w:rsid w:val="0D010B97"/>
    <w:rsid w:val="0D080ED4"/>
    <w:rsid w:val="0D101A3C"/>
    <w:rsid w:val="0D180224"/>
    <w:rsid w:val="0D180656"/>
    <w:rsid w:val="0D18182A"/>
    <w:rsid w:val="0D1B657D"/>
    <w:rsid w:val="0D1D059B"/>
    <w:rsid w:val="0D1F07C6"/>
    <w:rsid w:val="0D2F25B1"/>
    <w:rsid w:val="0D3C46B2"/>
    <w:rsid w:val="0D3C70CB"/>
    <w:rsid w:val="0D4365AA"/>
    <w:rsid w:val="0D44133C"/>
    <w:rsid w:val="0D4614AE"/>
    <w:rsid w:val="0D480C75"/>
    <w:rsid w:val="0D491857"/>
    <w:rsid w:val="0D4A50B4"/>
    <w:rsid w:val="0D514530"/>
    <w:rsid w:val="0D521205"/>
    <w:rsid w:val="0D5960E0"/>
    <w:rsid w:val="0D5A43E8"/>
    <w:rsid w:val="0D5B34E5"/>
    <w:rsid w:val="0D5F33A1"/>
    <w:rsid w:val="0D6F066A"/>
    <w:rsid w:val="0D6F3417"/>
    <w:rsid w:val="0D6F75FD"/>
    <w:rsid w:val="0D701250"/>
    <w:rsid w:val="0D7344C8"/>
    <w:rsid w:val="0D747D20"/>
    <w:rsid w:val="0D763116"/>
    <w:rsid w:val="0D7E2690"/>
    <w:rsid w:val="0D830CBD"/>
    <w:rsid w:val="0D89448C"/>
    <w:rsid w:val="0D8B1980"/>
    <w:rsid w:val="0D8B481D"/>
    <w:rsid w:val="0D955435"/>
    <w:rsid w:val="0D9C6CA1"/>
    <w:rsid w:val="0D9D493D"/>
    <w:rsid w:val="0DA25C8E"/>
    <w:rsid w:val="0DAD1AC0"/>
    <w:rsid w:val="0DAF3CAF"/>
    <w:rsid w:val="0DBA2854"/>
    <w:rsid w:val="0DBA57F1"/>
    <w:rsid w:val="0DBB4D38"/>
    <w:rsid w:val="0DC1100F"/>
    <w:rsid w:val="0DC92BE8"/>
    <w:rsid w:val="0DC96C8F"/>
    <w:rsid w:val="0DCB27E2"/>
    <w:rsid w:val="0DCE2610"/>
    <w:rsid w:val="0DD00B2F"/>
    <w:rsid w:val="0DE138C0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3FC"/>
    <w:rsid w:val="0E1F550E"/>
    <w:rsid w:val="0E207223"/>
    <w:rsid w:val="0E21073B"/>
    <w:rsid w:val="0E244A7F"/>
    <w:rsid w:val="0E273EB4"/>
    <w:rsid w:val="0E296F97"/>
    <w:rsid w:val="0E2E2266"/>
    <w:rsid w:val="0E304A7F"/>
    <w:rsid w:val="0E331BB8"/>
    <w:rsid w:val="0E3448A4"/>
    <w:rsid w:val="0E373E96"/>
    <w:rsid w:val="0E386486"/>
    <w:rsid w:val="0E413C17"/>
    <w:rsid w:val="0E4D1B67"/>
    <w:rsid w:val="0E4D1CC0"/>
    <w:rsid w:val="0E546C25"/>
    <w:rsid w:val="0E5733FF"/>
    <w:rsid w:val="0E573BA8"/>
    <w:rsid w:val="0E601A39"/>
    <w:rsid w:val="0E634AE7"/>
    <w:rsid w:val="0E636E0B"/>
    <w:rsid w:val="0E6415F1"/>
    <w:rsid w:val="0E656B26"/>
    <w:rsid w:val="0E68251E"/>
    <w:rsid w:val="0E6A1083"/>
    <w:rsid w:val="0E73084B"/>
    <w:rsid w:val="0E7C2C51"/>
    <w:rsid w:val="0E845D64"/>
    <w:rsid w:val="0E887029"/>
    <w:rsid w:val="0E8E2DF0"/>
    <w:rsid w:val="0E8E5DF5"/>
    <w:rsid w:val="0E8F0596"/>
    <w:rsid w:val="0E987200"/>
    <w:rsid w:val="0E9A389D"/>
    <w:rsid w:val="0E9B1EB2"/>
    <w:rsid w:val="0E9C25AC"/>
    <w:rsid w:val="0E9C275A"/>
    <w:rsid w:val="0EA63762"/>
    <w:rsid w:val="0EA870CD"/>
    <w:rsid w:val="0EAC56A2"/>
    <w:rsid w:val="0EBA588B"/>
    <w:rsid w:val="0EBC786E"/>
    <w:rsid w:val="0EC23ABC"/>
    <w:rsid w:val="0EC26502"/>
    <w:rsid w:val="0EC2740F"/>
    <w:rsid w:val="0EC362EF"/>
    <w:rsid w:val="0EE244D0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700FB9"/>
    <w:rsid w:val="0F7A4198"/>
    <w:rsid w:val="0F7E149C"/>
    <w:rsid w:val="0F802095"/>
    <w:rsid w:val="0F852C02"/>
    <w:rsid w:val="0F884C38"/>
    <w:rsid w:val="0F8939F9"/>
    <w:rsid w:val="0F8A1B5F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97CF0"/>
    <w:rsid w:val="0FBB32BC"/>
    <w:rsid w:val="0FC03CBD"/>
    <w:rsid w:val="0FC11DF0"/>
    <w:rsid w:val="0FC3109E"/>
    <w:rsid w:val="0FC64E19"/>
    <w:rsid w:val="0FD17568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B6C06"/>
    <w:rsid w:val="102C36D4"/>
    <w:rsid w:val="1031370F"/>
    <w:rsid w:val="10323E67"/>
    <w:rsid w:val="10362E26"/>
    <w:rsid w:val="10396F61"/>
    <w:rsid w:val="103E3FF0"/>
    <w:rsid w:val="104166B0"/>
    <w:rsid w:val="104436B8"/>
    <w:rsid w:val="104674A1"/>
    <w:rsid w:val="10476A78"/>
    <w:rsid w:val="10495A84"/>
    <w:rsid w:val="105064E8"/>
    <w:rsid w:val="10542CF6"/>
    <w:rsid w:val="10635536"/>
    <w:rsid w:val="106A0A00"/>
    <w:rsid w:val="106F48C4"/>
    <w:rsid w:val="107735CC"/>
    <w:rsid w:val="10783DC2"/>
    <w:rsid w:val="108C040A"/>
    <w:rsid w:val="108E4283"/>
    <w:rsid w:val="109325AF"/>
    <w:rsid w:val="10945C4F"/>
    <w:rsid w:val="109520D3"/>
    <w:rsid w:val="10987768"/>
    <w:rsid w:val="109B6262"/>
    <w:rsid w:val="10AE1EA8"/>
    <w:rsid w:val="10B96A3B"/>
    <w:rsid w:val="10CE07DA"/>
    <w:rsid w:val="10D049A2"/>
    <w:rsid w:val="10D3772D"/>
    <w:rsid w:val="10D40819"/>
    <w:rsid w:val="10D74E7C"/>
    <w:rsid w:val="10E44DAA"/>
    <w:rsid w:val="10EA0053"/>
    <w:rsid w:val="10EC6D1D"/>
    <w:rsid w:val="10EE3602"/>
    <w:rsid w:val="10F145DD"/>
    <w:rsid w:val="10F211FC"/>
    <w:rsid w:val="10F4334C"/>
    <w:rsid w:val="10F4625F"/>
    <w:rsid w:val="10F717C3"/>
    <w:rsid w:val="10FB45C9"/>
    <w:rsid w:val="10FE766E"/>
    <w:rsid w:val="10FF2287"/>
    <w:rsid w:val="10FF723F"/>
    <w:rsid w:val="11007B29"/>
    <w:rsid w:val="11024888"/>
    <w:rsid w:val="11040940"/>
    <w:rsid w:val="110C4566"/>
    <w:rsid w:val="110E2686"/>
    <w:rsid w:val="111735DD"/>
    <w:rsid w:val="111E4474"/>
    <w:rsid w:val="112103C5"/>
    <w:rsid w:val="11223E45"/>
    <w:rsid w:val="1125568E"/>
    <w:rsid w:val="1128676D"/>
    <w:rsid w:val="11314629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C1101"/>
    <w:rsid w:val="116D4950"/>
    <w:rsid w:val="116D6D66"/>
    <w:rsid w:val="116E3A8D"/>
    <w:rsid w:val="11724DE0"/>
    <w:rsid w:val="117372A0"/>
    <w:rsid w:val="11737A61"/>
    <w:rsid w:val="117723D5"/>
    <w:rsid w:val="117B2927"/>
    <w:rsid w:val="117D5467"/>
    <w:rsid w:val="117F3689"/>
    <w:rsid w:val="118372EE"/>
    <w:rsid w:val="11864C3B"/>
    <w:rsid w:val="118E089C"/>
    <w:rsid w:val="119120CB"/>
    <w:rsid w:val="11943F1E"/>
    <w:rsid w:val="119551B0"/>
    <w:rsid w:val="11974B1D"/>
    <w:rsid w:val="11975C26"/>
    <w:rsid w:val="1197723B"/>
    <w:rsid w:val="119C5BA3"/>
    <w:rsid w:val="119F2B47"/>
    <w:rsid w:val="119F77C4"/>
    <w:rsid w:val="11A67383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402D8"/>
    <w:rsid w:val="11E75B85"/>
    <w:rsid w:val="11EB14B4"/>
    <w:rsid w:val="11F31D4A"/>
    <w:rsid w:val="11FA3ACF"/>
    <w:rsid w:val="11FA5124"/>
    <w:rsid w:val="11FE7FA9"/>
    <w:rsid w:val="12015323"/>
    <w:rsid w:val="12025423"/>
    <w:rsid w:val="1204302D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4B46B7"/>
    <w:rsid w:val="124C4E39"/>
    <w:rsid w:val="124E6485"/>
    <w:rsid w:val="12521894"/>
    <w:rsid w:val="12550EAE"/>
    <w:rsid w:val="125577D8"/>
    <w:rsid w:val="12627A41"/>
    <w:rsid w:val="12647704"/>
    <w:rsid w:val="12663A63"/>
    <w:rsid w:val="12665763"/>
    <w:rsid w:val="12670745"/>
    <w:rsid w:val="126B2D5F"/>
    <w:rsid w:val="126B3428"/>
    <w:rsid w:val="127B706D"/>
    <w:rsid w:val="127C1D27"/>
    <w:rsid w:val="127D11AD"/>
    <w:rsid w:val="127E7C9C"/>
    <w:rsid w:val="12822706"/>
    <w:rsid w:val="12835AED"/>
    <w:rsid w:val="128A4CA1"/>
    <w:rsid w:val="128E3209"/>
    <w:rsid w:val="12A53CFF"/>
    <w:rsid w:val="12A730D1"/>
    <w:rsid w:val="12A9605F"/>
    <w:rsid w:val="12AF442E"/>
    <w:rsid w:val="12B21F52"/>
    <w:rsid w:val="12B32A37"/>
    <w:rsid w:val="12B32FA8"/>
    <w:rsid w:val="12B3531A"/>
    <w:rsid w:val="12B931BE"/>
    <w:rsid w:val="12C20883"/>
    <w:rsid w:val="12C74AC3"/>
    <w:rsid w:val="12CB538A"/>
    <w:rsid w:val="12CD1DC9"/>
    <w:rsid w:val="12D43973"/>
    <w:rsid w:val="12D62B58"/>
    <w:rsid w:val="12D87AC0"/>
    <w:rsid w:val="12E27109"/>
    <w:rsid w:val="12E77AD7"/>
    <w:rsid w:val="12E86740"/>
    <w:rsid w:val="12E94E33"/>
    <w:rsid w:val="12EA0359"/>
    <w:rsid w:val="12F9591A"/>
    <w:rsid w:val="12FA6144"/>
    <w:rsid w:val="13013787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B7492"/>
    <w:rsid w:val="133D71C6"/>
    <w:rsid w:val="133E3DD1"/>
    <w:rsid w:val="13403B28"/>
    <w:rsid w:val="134453C8"/>
    <w:rsid w:val="13445DA5"/>
    <w:rsid w:val="13481951"/>
    <w:rsid w:val="1348475C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10901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5583C"/>
    <w:rsid w:val="13873F07"/>
    <w:rsid w:val="138C236B"/>
    <w:rsid w:val="13905FA2"/>
    <w:rsid w:val="139501A0"/>
    <w:rsid w:val="139C4E65"/>
    <w:rsid w:val="139E263E"/>
    <w:rsid w:val="13A3399C"/>
    <w:rsid w:val="13AC5BEA"/>
    <w:rsid w:val="13B03731"/>
    <w:rsid w:val="13B2406D"/>
    <w:rsid w:val="13B32E8E"/>
    <w:rsid w:val="13B905B1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DB5155"/>
    <w:rsid w:val="13E4728B"/>
    <w:rsid w:val="13E76909"/>
    <w:rsid w:val="13E95967"/>
    <w:rsid w:val="13EA1294"/>
    <w:rsid w:val="13F23F93"/>
    <w:rsid w:val="13F27113"/>
    <w:rsid w:val="13F3515A"/>
    <w:rsid w:val="13F41217"/>
    <w:rsid w:val="13F434BE"/>
    <w:rsid w:val="13F66932"/>
    <w:rsid w:val="13FB621C"/>
    <w:rsid w:val="13FD003D"/>
    <w:rsid w:val="13FF0944"/>
    <w:rsid w:val="140D70B0"/>
    <w:rsid w:val="14111FD8"/>
    <w:rsid w:val="14137DA6"/>
    <w:rsid w:val="141938CB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C211F"/>
    <w:rsid w:val="1441332A"/>
    <w:rsid w:val="144967C6"/>
    <w:rsid w:val="144C27B9"/>
    <w:rsid w:val="144C2878"/>
    <w:rsid w:val="1452432F"/>
    <w:rsid w:val="14574C25"/>
    <w:rsid w:val="1458296D"/>
    <w:rsid w:val="14594B53"/>
    <w:rsid w:val="145E2FEE"/>
    <w:rsid w:val="1460211C"/>
    <w:rsid w:val="146060A4"/>
    <w:rsid w:val="14635D60"/>
    <w:rsid w:val="1463708E"/>
    <w:rsid w:val="146411B7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D7786"/>
    <w:rsid w:val="148F04C6"/>
    <w:rsid w:val="1497510D"/>
    <w:rsid w:val="149A0366"/>
    <w:rsid w:val="149D4997"/>
    <w:rsid w:val="14A04F69"/>
    <w:rsid w:val="14A10588"/>
    <w:rsid w:val="14A11363"/>
    <w:rsid w:val="14A558B2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D409E"/>
    <w:rsid w:val="14BD5CC4"/>
    <w:rsid w:val="14C42409"/>
    <w:rsid w:val="14C510C3"/>
    <w:rsid w:val="14C824FC"/>
    <w:rsid w:val="14CB2138"/>
    <w:rsid w:val="14CC3E85"/>
    <w:rsid w:val="14D224D0"/>
    <w:rsid w:val="14DB5241"/>
    <w:rsid w:val="14E1264D"/>
    <w:rsid w:val="14E93B9B"/>
    <w:rsid w:val="14EC0CCF"/>
    <w:rsid w:val="14F46C56"/>
    <w:rsid w:val="14FC39DE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B4C76"/>
    <w:rsid w:val="154C5CB0"/>
    <w:rsid w:val="154D33D0"/>
    <w:rsid w:val="15536C61"/>
    <w:rsid w:val="15537EDD"/>
    <w:rsid w:val="155E2BED"/>
    <w:rsid w:val="156030EC"/>
    <w:rsid w:val="15615604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50240"/>
    <w:rsid w:val="15A567A0"/>
    <w:rsid w:val="15A730AB"/>
    <w:rsid w:val="15A80D4B"/>
    <w:rsid w:val="15AA3264"/>
    <w:rsid w:val="15B0182F"/>
    <w:rsid w:val="15B10F22"/>
    <w:rsid w:val="15B27CF5"/>
    <w:rsid w:val="15B3688A"/>
    <w:rsid w:val="15BD3CA1"/>
    <w:rsid w:val="15BE5020"/>
    <w:rsid w:val="15C44867"/>
    <w:rsid w:val="15C47F25"/>
    <w:rsid w:val="15C667F8"/>
    <w:rsid w:val="15D46B42"/>
    <w:rsid w:val="15D916B7"/>
    <w:rsid w:val="15E70479"/>
    <w:rsid w:val="15EE6110"/>
    <w:rsid w:val="15EF3F66"/>
    <w:rsid w:val="15EF6C75"/>
    <w:rsid w:val="15F11084"/>
    <w:rsid w:val="15FA46E2"/>
    <w:rsid w:val="15FE0588"/>
    <w:rsid w:val="1605337B"/>
    <w:rsid w:val="1606047C"/>
    <w:rsid w:val="160624F4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414828"/>
    <w:rsid w:val="164456D7"/>
    <w:rsid w:val="164E13D0"/>
    <w:rsid w:val="16502B8D"/>
    <w:rsid w:val="165465C7"/>
    <w:rsid w:val="165524AC"/>
    <w:rsid w:val="16553CFC"/>
    <w:rsid w:val="16561D6A"/>
    <w:rsid w:val="16622576"/>
    <w:rsid w:val="16654078"/>
    <w:rsid w:val="16676A9F"/>
    <w:rsid w:val="166E2E44"/>
    <w:rsid w:val="167652D1"/>
    <w:rsid w:val="167B3F35"/>
    <w:rsid w:val="167E20BD"/>
    <w:rsid w:val="16800D47"/>
    <w:rsid w:val="16842F24"/>
    <w:rsid w:val="16880662"/>
    <w:rsid w:val="168A3335"/>
    <w:rsid w:val="168E0630"/>
    <w:rsid w:val="16907274"/>
    <w:rsid w:val="169C6230"/>
    <w:rsid w:val="16A6051D"/>
    <w:rsid w:val="16A77043"/>
    <w:rsid w:val="16AA2238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66E59"/>
    <w:rsid w:val="16D836B2"/>
    <w:rsid w:val="16D8559D"/>
    <w:rsid w:val="16D85958"/>
    <w:rsid w:val="16DB00D8"/>
    <w:rsid w:val="16DC57CC"/>
    <w:rsid w:val="16DF0094"/>
    <w:rsid w:val="16E03EED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37D86"/>
    <w:rsid w:val="17055657"/>
    <w:rsid w:val="170E62F7"/>
    <w:rsid w:val="17104088"/>
    <w:rsid w:val="171150E2"/>
    <w:rsid w:val="1712411F"/>
    <w:rsid w:val="171D3D6D"/>
    <w:rsid w:val="17216B0B"/>
    <w:rsid w:val="17223A8D"/>
    <w:rsid w:val="17237A1A"/>
    <w:rsid w:val="17261957"/>
    <w:rsid w:val="1728368D"/>
    <w:rsid w:val="172B300E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D3583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5F5F0A"/>
    <w:rsid w:val="17607EDC"/>
    <w:rsid w:val="1761643B"/>
    <w:rsid w:val="1765372D"/>
    <w:rsid w:val="176F593D"/>
    <w:rsid w:val="1776290F"/>
    <w:rsid w:val="1778040D"/>
    <w:rsid w:val="177A1CD3"/>
    <w:rsid w:val="177C4BFD"/>
    <w:rsid w:val="177E7C92"/>
    <w:rsid w:val="17800E30"/>
    <w:rsid w:val="178C0BD8"/>
    <w:rsid w:val="178F1BAC"/>
    <w:rsid w:val="17911DB7"/>
    <w:rsid w:val="17923711"/>
    <w:rsid w:val="17987229"/>
    <w:rsid w:val="179A0708"/>
    <w:rsid w:val="179E28E1"/>
    <w:rsid w:val="17A022DB"/>
    <w:rsid w:val="17A2064E"/>
    <w:rsid w:val="17A340AB"/>
    <w:rsid w:val="17A34285"/>
    <w:rsid w:val="17A500B9"/>
    <w:rsid w:val="17B00BE9"/>
    <w:rsid w:val="17B33733"/>
    <w:rsid w:val="17BC062D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D91C2D"/>
    <w:rsid w:val="17EA7BC8"/>
    <w:rsid w:val="17EC58A0"/>
    <w:rsid w:val="17EE48D3"/>
    <w:rsid w:val="17F026B2"/>
    <w:rsid w:val="17F04DB6"/>
    <w:rsid w:val="17FD0973"/>
    <w:rsid w:val="17FE3469"/>
    <w:rsid w:val="18043376"/>
    <w:rsid w:val="1805031A"/>
    <w:rsid w:val="18055420"/>
    <w:rsid w:val="1808613F"/>
    <w:rsid w:val="180B7222"/>
    <w:rsid w:val="181523A1"/>
    <w:rsid w:val="181B363A"/>
    <w:rsid w:val="181E2D3F"/>
    <w:rsid w:val="18215BE4"/>
    <w:rsid w:val="18242E96"/>
    <w:rsid w:val="18283117"/>
    <w:rsid w:val="18286BDD"/>
    <w:rsid w:val="182C3F2E"/>
    <w:rsid w:val="18302587"/>
    <w:rsid w:val="183030EC"/>
    <w:rsid w:val="18340990"/>
    <w:rsid w:val="18347452"/>
    <w:rsid w:val="183F46C0"/>
    <w:rsid w:val="184120F8"/>
    <w:rsid w:val="184231A0"/>
    <w:rsid w:val="184A41AA"/>
    <w:rsid w:val="184B1D82"/>
    <w:rsid w:val="184C2AC1"/>
    <w:rsid w:val="184F4D75"/>
    <w:rsid w:val="18564BD0"/>
    <w:rsid w:val="185668C4"/>
    <w:rsid w:val="185B771D"/>
    <w:rsid w:val="18603953"/>
    <w:rsid w:val="18641E8E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B15054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76BA"/>
    <w:rsid w:val="18CC26CD"/>
    <w:rsid w:val="18CC40C7"/>
    <w:rsid w:val="18CD6362"/>
    <w:rsid w:val="18D02F8F"/>
    <w:rsid w:val="18DA75CB"/>
    <w:rsid w:val="18DE12C3"/>
    <w:rsid w:val="18ED1065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A711A"/>
    <w:rsid w:val="193B6A4A"/>
    <w:rsid w:val="193E651C"/>
    <w:rsid w:val="194174BB"/>
    <w:rsid w:val="19440C40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C25C1A"/>
    <w:rsid w:val="19C7224C"/>
    <w:rsid w:val="19C8660E"/>
    <w:rsid w:val="19CD3C67"/>
    <w:rsid w:val="19CE2FC8"/>
    <w:rsid w:val="19CF372D"/>
    <w:rsid w:val="19D1031C"/>
    <w:rsid w:val="19D1466F"/>
    <w:rsid w:val="19E01C52"/>
    <w:rsid w:val="19E12E88"/>
    <w:rsid w:val="19E92B6A"/>
    <w:rsid w:val="19EC12FB"/>
    <w:rsid w:val="19EC30C6"/>
    <w:rsid w:val="19ED41CF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748F0"/>
    <w:rsid w:val="1A1C5CC5"/>
    <w:rsid w:val="1A1E60F6"/>
    <w:rsid w:val="1A23285C"/>
    <w:rsid w:val="1A267DE8"/>
    <w:rsid w:val="1A2A4C26"/>
    <w:rsid w:val="1A30296D"/>
    <w:rsid w:val="1A326E19"/>
    <w:rsid w:val="1A377042"/>
    <w:rsid w:val="1A4371CF"/>
    <w:rsid w:val="1A4609B6"/>
    <w:rsid w:val="1A473086"/>
    <w:rsid w:val="1A495343"/>
    <w:rsid w:val="1A4E21B5"/>
    <w:rsid w:val="1A55446B"/>
    <w:rsid w:val="1A5B2C84"/>
    <w:rsid w:val="1A5F40C6"/>
    <w:rsid w:val="1A617B0F"/>
    <w:rsid w:val="1A63161B"/>
    <w:rsid w:val="1A6662BF"/>
    <w:rsid w:val="1A6C3E22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34031"/>
    <w:rsid w:val="1A951D32"/>
    <w:rsid w:val="1A9816F3"/>
    <w:rsid w:val="1A997C12"/>
    <w:rsid w:val="1AA01501"/>
    <w:rsid w:val="1AA1217C"/>
    <w:rsid w:val="1AA14158"/>
    <w:rsid w:val="1AA220AB"/>
    <w:rsid w:val="1AA82B67"/>
    <w:rsid w:val="1AA84D56"/>
    <w:rsid w:val="1AAC41E5"/>
    <w:rsid w:val="1AB26A04"/>
    <w:rsid w:val="1ABC58D9"/>
    <w:rsid w:val="1AC11AA5"/>
    <w:rsid w:val="1AC92991"/>
    <w:rsid w:val="1AC96E16"/>
    <w:rsid w:val="1ACF069E"/>
    <w:rsid w:val="1ADA542A"/>
    <w:rsid w:val="1ADB6AC4"/>
    <w:rsid w:val="1ADD2BCC"/>
    <w:rsid w:val="1ADE4E45"/>
    <w:rsid w:val="1AE16E0D"/>
    <w:rsid w:val="1AE27BE6"/>
    <w:rsid w:val="1AE30051"/>
    <w:rsid w:val="1AE36E86"/>
    <w:rsid w:val="1AE42429"/>
    <w:rsid w:val="1AEC66D4"/>
    <w:rsid w:val="1AF07FA6"/>
    <w:rsid w:val="1AF237E4"/>
    <w:rsid w:val="1AF70471"/>
    <w:rsid w:val="1AFA1697"/>
    <w:rsid w:val="1AFA4657"/>
    <w:rsid w:val="1B054DA0"/>
    <w:rsid w:val="1B097051"/>
    <w:rsid w:val="1B0A221B"/>
    <w:rsid w:val="1B0A4D9C"/>
    <w:rsid w:val="1B0E7781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44DD3"/>
    <w:rsid w:val="1B5F4876"/>
    <w:rsid w:val="1B604F76"/>
    <w:rsid w:val="1B631195"/>
    <w:rsid w:val="1B66533F"/>
    <w:rsid w:val="1B68053E"/>
    <w:rsid w:val="1B6B3087"/>
    <w:rsid w:val="1B6F3B73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90BE6"/>
    <w:rsid w:val="1BBE3FFF"/>
    <w:rsid w:val="1BC153A7"/>
    <w:rsid w:val="1BC57256"/>
    <w:rsid w:val="1BCD7EDE"/>
    <w:rsid w:val="1BCF2B9F"/>
    <w:rsid w:val="1BD40808"/>
    <w:rsid w:val="1BD657AE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61F8A"/>
    <w:rsid w:val="1C1B1718"/>
    <w:rsid w:val="1C1C0D55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044B"/>
    <w:rsid w:val="1C5039DB"/>
    <w:rsid w:val="1C505A77"/>
    <w:rsid w:val="1C545829"/>
    <w:rsid w:val="1C586C59"/>
    <w:rsid w:val="1C637AF2"/>
    <w:rsid w:val="1C69538F"/>
    <w:rsid w:val="1C6B4846"/>
    <w:rsid w:val="1C704DD8"/>
    <w:rsid w:val="1C727B26"/>
    <w:rsid w:val="1C735C35"/>
    <w:rsid w:val="1C784DDC"/>
    <w:rsid w:val="1C7C3094"/>
    <w:rsid w:val="1C7C4E20"/>
    <w:rsid w:val="1C8B6F58"/>
    <w:rsid w:val="1C8E320F"/>
    <w:rsid w:val="1C92272E"/>
    <w:rsid w:val="1C93375F"/>
    <w:rsid w:val="1C943CF8"/>
    <w:rsid w:val="1C984AFA"/>
    <w:rsid w:val="1C9B225B"/>
    <w:rsid w:val="1C9F295C"/>
    <w:rsid w:val="1CA314EC"/>
    <w:rsid w:val="1CA3670A"/>
    <w:rsid w:val="1CA37E66"/>
    <w:rsid w:val="1CA56D52"/>
    <w:rsid w:val="1CA56DA8"/>
    <w:rsid w:val="1CAB41A6"/>
    <w:rsid w:val="1CAF6C6F"/>
    <w:rsid w:val="1CB442D2"/>
    <w:rsid w:val="1CB86C2C"/>
    <w:rsid w:val="1CBF61DA"/>
    <w:rsid w:val="1CC47480"/>
    <w:rsid w:val="1CC628BB"/>
    <w:rsid w:val="1CD00CD6"/>
    <w:rsid w:val="1CD51947"/>
    <w:rsid w:val="1CDD29AB"/>
    <w:rsid w:val="1CDD2C02"/>
    <w:rsid w:val="1CDF6E20"/>
    <w:rsid w:val="1CEB1CBD"/>
    <w:rsid w:val="1CF075BE"/>
    <w:rsid w:val="1CF13104"/>
    <w:rsid w:val="1CF67401"/>
    <w:rsid w:val="1CF851DE"/>
    <w:rsid w:val="1CFC1E09"/>
    <w:rsid w:val="1CFD70FD"/>
    <w:rsid w:val="1D0073B6"/>
    <w:rsid w:val="1D0832DC"/>
    <w:rsid w:val="1D0905C3"/>
    <w:rsid w:val="1D0C2DE2"/>
    <w:rsid w:val="1D180F51"/>
    <w:rsid w:val="1D1F2296"/>
    <w:rsid w:val="1D2740FC"/>
    <w:rsid w:val="1D2A3DC3"/>
    <w:rsid w:val="1D2A48BA"/>
    <w:rsid w:val="1D2F6DCA"/>
    <w:rsid w:val="1D311853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4730F"/>
    <w:rsid w:val="1D6A6CD4"/>
    <w:rsid w:val="1D704D75"/>
    <w:rsid w:val="1D7562B9"/>
    <w:rsid w:val="1D7661C3"/>
    <w:rsid w:val="1D77376F"/>
    <w:rsid w:val="1D7A174B"/>
    <w:rsid w:val="1D82010E"/>
    <w:rsid w:val="1D865F4E"/>
    <w:rsid w:val="1D872468"/>
    <w:rsid w:val="1D890FB7"/>
    <w:rsid w:val="1D8A0A49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741D5"/>
    <w:rsid w:val="1DC7686E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4071D"/>
    <w:rsid w:val="1DF71610"/>
    <w:rsid w:val="1DF87F5F"/>
    <w:rsid w:val="1DFB085F"/>
    <w:rsid w:val="1E0476BD"/>
    <w:rsid w:val="1E0514A4"/>
    <w:rsid w:val="1E0568CD"/>
    <w:rsid w:val="1E0C6C93"/>
    <w:rsid w:val="1E110C6E"/>
    <w:rsid w:val="1E1379F8"/>
    <w:rsid w:val="1E1461B7"/>
    <w:rsid w:val="1E190EEC"/>
    <w:rsid w:val="1E1E03D3"/>
    <w:rsid w:val="1E1E1A41"/>
    <w:rsid w:val="1E2D4B90"/>
    <w:rsid w:val="1E2E1619"/>
    <w:rsid w:val="1E2F16AA"/>
    <w:rsid w:val="1E314C83"/>
    <w:rsid w:val="1E352376"/>
    <w:rsid w:val="1E3B10FE"/>
    <w:rsid w:val="1E3F1D75"/>
    <w:rsid w:val="1E415F1B"/>
    <w:rsid w:val="1E4A17C1"/>
    <w:rsid w:val="1E50139B"/>
    <w:rsid w:val="1E532C4D"/>
    <w:rsid w:val="1E563A89"/>
    <w:rsid w:val="1E5F17F6"/>
    <w:rsid w:val="1E687705"/>
    <w:rsid w:val="1E6E32B3"/>
    <w:rsid w:val="1E724F55"/>
    <w:rsid w:val="1E732462"/>
    <w:rsid w:val="1E782F46"/>
    <w:rsid w:val="1E79505C"/>
    <w:rsid w:val="1E8250EA"/>
    <w:rsid w:val="1E9564D7"/>
    <w:rsid w:val="1E962F76"/>
    <w:rsid w:val="1E9B64F2"/>
    <w:rsid w:val="1E9F6590"/>
    <w:rsid w:val="1EAA1FDC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43B9E"/>
    <w:rsid w:val="1ED6317D"/>
    <w:rsid w:val="1EDE70CF"/>
    <w:rsid w:val="1EE37570"/>
    <w:rsid w:val="1EF7645D"/>
    <w:rsid w:val="1EFA0382"/>
    <w:rsid w:val="1EFF5E1E"/>
    <w:rsid w:val="1F013EF9"/>
    <w:rsid w:val="1F020CF2"/>
    <w:rsid w:val="1F0456EE"/>
    <w:rsid w:val="1F0A3569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D236B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F4EA8"/>
    <w:rsid w:val="1F91703F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70AB5"/>
    <w:rsid w:val="1FCB00B8"/>
    <w:rsid w:val="1FCB0B4F"/>
    <w:rsid w:val="1FCE3369"/>
    <w:rsid w:val="1FD06AC3"/>
    <w:rsid w:val="1FD41A09"/>
    <w:rsid w:val="1FD54452"/>
    <w:rsid w:val="1FDB3076"/>
    <w:rsid w:val="1FE2379D"/>
    <w:rsid w:val="1FE2394A"/>
    <w:rsid w:val="1FE23C42"/>
    <w:rsid w:val="1FE3768F"/>
    <w:rsid w:val="1FE602F1"/>
    <w:rsid w:val="1FEB2EDA"/>
    <w:rsid w:val="1FEE1230"/>
    <w:rsid w:val="1FEE2EAF"/>
    <w:rsid w:val="1FF05319"/>
    <w:rsid w:val="1FF24F00"/>
    <w:rsid w:val="1FF83655"/>
    <w:rsid w:val="20034697"/>
    <w:rsid w:val="200543AC"/>
    <w:rsid w:val="20096DC9"/>
    <w:rsid w:val="200C37FD"/>
    <w:rsid w:val="200D7333"/>
    <w:rsid w:val="20125BCF"/>
    <w:rsid w:val="20173670"/>
    <w:rsid w:val="20185D38"/>
    <w:rsid w:val="20191863"/>
    <w:rsid w:val="201B7586"/>
    <w:rsid w:val="201C3CA2"/>
    <w:rsid w:val="201D36E6"/>
    <w:rsid w:val="201F1A41"/>
    <w:rsid w:val="20246D32"/>
    <w:rsid w:val="20281967"/>
    <w:rsid w:val="20287CCA"/>
    <w:rsid w:val="202A15E8"/>
    <w:rsid w:val="202F7842"/>
    <w:rsid w:val="20360A34"/>
    <w:rsid w:val="203B0890"/>
    <w:rsid w:val="203D58A6"/>
    <w:rsid w:val="2044015A"/>
    <w:rsid w:val="20460F3D"/>
    <w:rsid w:val="204A2F6A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0F723D"/>
    <w:rsid w:val="2116171A"/>
    <w:rsid w:val="211C31A4"/>
    <w:rsid w:val="211E0798"/>
    <w:rsid w:val="21206696"/>
    <w:rsid w:val="212129FF"/>
    <w:rsid w:val="21265A2D"/>
    <w:rsid w:val="212729A7"/>
    <w:rsid w:val="212A2ECF"/>
    <w:rsid w:val="212B3E0B"/>
    <w:rsid w:val="212F5E00"/>
    <w:rsid w:val="21300280"/>
    <w:rsid w:val="21300568"/>
    <w:rsid w:val="21342F9A"/>
    <w:rsid w:val="21346B77"/>
    <w:rsid w:val="213A482E"/>
    <w:rsid w:val="213F5F57"/>
    <w:rsid w:val="21424B5D"/>
    <w:rsid w:val="21440D01"/>
    <w:rsid w:val="214975B7"/>
    <w:rsid w:val="214B63E8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F54BC"/>
    <w:rsid w:val="21921E6A"/>
    <w:rsid w:val="219531A4"/>
    <w:rsid w:val="2197160F"/>
    <w:rsid w:val="21976B9E"/>
    <w:rsid w:val="21A242AC"/>
    <w:rsid w:val="21A278FB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C56DF6"/>
    <w:rsid w:val="21CC5794"/>
    <w:rsid w:val="21D01167"/>
    <w:rsid w:val="21D410CC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3496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24C5F"/>
    <w:rsid w:val="2232741B"/>
    <w:rsid w:val="22336656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1CAF"/>
    <w:rsid w:val="229712E6"/>
    <w:rsid w:val="229A472F"/>
    <w:rsid w:val="22A76E5F"/>
    <w:rsid w:val="22AE201B"/>
    <w:rsid w:val="22AF27D5"/>
    <w:rsid w:val="22B16E50"/>
    <w:rsid w:val="22B414AA"/>
    <w:rsid w:val="22B41D89"/>
    <w:rsid w:val="22B4643D"/>
    <w:rsid w:val="22BB77FD"/>
    <w:rsid w:val="22BD44C5"/>
    <w:rsid w:val="22BD7C4E"/>
    <w:rsid w:val="22BF4862"/>
    <w:rsid w:val="22C1586D"/>
    <w:rsid w:val="22C27100"/>
    <w:rsid w:val="22CA16DE"/>
    <w:rsid w:val="22CB0049"/>
    <w:rsid w:val="22CD7FC8"/>
    <w:rsid w:val="22CF68D7"/>
    <w:rsid w:val="22D25130"/>
    <w:rsid w:val="22D62F3B"/>
    <w:rsid w:val="22DE041B"/>
    <w:rsid w:val="22E52E52"/>
    <w:rsid w:val="22F729DC"/>
    <w:rsid w:val="22FE6330"/>
    <w:rsid w:val="22FF232F"/>
    <w:rsid w:val="23001CE0"/>
    <w:rsid w:val="230041A1"/>
    <w:rsid w:val="2302236B"/>
    <w:rsid w:val="2307664C"/>
    <w:rsid w:val="23096319"/>
    <w:rsid w:val="230D5256"/>
    <w:rsid w:val="23101B7A"/>
    <w:rsid w:val="231052D0"/>
    <w:rsid w:val="23113AE9"/>
    <w:rsid w:val="23122F12"/>
    <w:rsid w:val="231323AF"/>
    <w:rsid w:val="231512A6"/>
    <w:rsid w:val="23192E2D"/>
    <w:rsid w:val="231B2974"/>
    <w:rsid w:val="231E09D3"/>
    <w:rsid w:val="23214CC6"/>
    <w:rsid w:val="23281860"/>
    <w:rsid w:val="232862AD"/>
    <w:rsid w:val="232D5522"/>
    <w:rsid w:val="2331281A"/>
    <w:rsid w:val="2331361E"/>
    <w:rsid w:val="233533DB"/>
    <w:rsid w:val="233569DA"/>
    <w:rsid w:val="23375FAD"/>
    <w:rsid w:val="2339178E"/>
    <w:rsid w:val="233E689B"/>
    <w:rsid w:val="23410296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7411B0"/>
    <w:rsid w:val="237437BD"/>
    <w:rsid w:val="23794D7F"/>
    <w:rsid w:val="237A037E"/>
    <w:rsid w:val="237D6FA4"/>
    <w:rsid w:val="238010D5"/>
    <w:rsid w:val="2386269F"/>
    <w:rsid w:val="23872FC7"/>
    <w:rsid w:val="239100F1"/>
    <w:rsid w:val="23915B05"/>
    <w:rsid w:val="239A1EFD"/>
    <w:rsid w:val="239A67F3"/>
    <w:rsid w:val="239E017A"/>
    <w:rsid w:val="23A271D5"/>
    <w:rsid w:val="23A734EB"/>
    <w:rsid w:val="23AA6310"/>
    <w:rsid w:val="23B42C06"/>
    <w:rsid w:val="23BB42FD"/>
    <w:rsid w:val="23BC4C29"/>
    <w:rsid w:val="23BE7554"/>
    <w:rsid w:val="23BF3B30"/>
    <w:rsid w:val="23C46227"/>
    <w:rsid w:val="23C75BAF"/>
    <w:rsid w:val="23D369CB"/>
    <w:rsid w:val="23D9150E"/>
    <w:rsid w:val="23DB382B"/>
    <w:rsid w:val="23DE55F8"/>
    <w:rsid w:val="23E270CF"/>
    <w:rsid w:val="23EE2623"/>
    <w:rsid w:val="23F44C73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25B15"/>
    <w:rsid w:val="242366BB"/>
    <w:rsid w:val="242546AB"/>
    <w:rsid w:val="242E2EF3"/>
    <w:rsid w:val="242F40B4"/>
    <w:rsid w:val="24376E92"/>
    <w:rsid w:val="24382415"/>
    <w:rsid w:val="243C4864"/>
    <w:rsid w:val="243E1494"/>
    <w:rsid w:val="24401ED3"/>
    <w:rsid w:val="24431754"/>
    <w:rsid w:val="24463F64"/>
    <w:rsid w:val="244C3178"/>
    <w:rsid w:val="245037AB"/>
    <w:rsid w:val="24525AE4"/>
    <w:rsid w:val="24544BFC"/>
    <w:rsid w:val="245868CE"/>
    <w:rsid w:val="245B1AA8"/>
    <w:rsid w:val="24607FE3"/>
    <w:rsid w:val="24674540"/>
    <w:rsid w:val="246D35C3"/>
    <w:rsid w:val="246D62B2"/>
    <w:rsid w:val="246E1688"/>
    <w:rsid w:val="2471470A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354DD"/>
    <w:rsid w:val="24B67C3E"/>
    <w:rsid w:val="24BB30E6"/>
    <w:rsid w:val="24C7445D"/>
    <w:rsid w:val="24CB2D6B"/>
    <w:rsid w:val="24CC5B22"/>
    <w:rsid w:val="24D06A26"/>
    <w:rsid w:val="24DA7AC3"/>
    <w:rsid w:val="24E30119"/>
    <w:rsid w:val="24EB7C74"/>
    <w:rsid w:val="24EC4C92"/>
    <w:rsid w:val="24EE4DDC"/>
    <w:rsid w:val="24FD418E"/>
    <w:rsid w:val="24FF5007"/>
    <w:rsid w:val="250052D0"/>
    <w:rsid w:val="25020D7F"/>
    <w:rsid w:val="250C627A"/>
    <w:rsid w:val="250D152E"/>
    <w:rsid w:val="25151733"/>
    <w:rsid w:val="251554D8"/>
    <w:rsid w:val="25183DC1"/>
    <w:rsid w:val="251918D0"/>
    <w:rsid w:val="251F4CFE"/>
    <w:rsid w:val="25247003"/>
    <w:rsid w:val="252A53DE"/>
    <w:rsid w:val="252D4705"/>
    <w:rsid w:val="25350FCE"/>
    <w:rsid w:val="25364864"/>
    <w:rsid w:val="25367E51"/>
    <w:rsid w:val="253729C1"/>
    <w:rsid w:val="25382763"/>
    <w:rsid w:val="253A582E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820B7"/>
    <w:rsid w:val="257B6431"/>
    <w:rsid w:val="257D52BE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DA00DC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923F9"/>
    <w:rsid w:val="260B3174"/>
    <w:rsid w:val="260E396F"/>
    <w:rsid w:val="261137F0"/>
    <w:rsid w:val="261229D1"/>
    <w:rsid w:val="26154585"/>
    <w:rsid w:val="261A02E5"/>
    <w:rsid w:val="261A14B6"/>
    <w:rsid w:val="261D31A9"/>
    <w:rsid w:val="26246E3B"/>
    <w:rsid w:val="26286168"/>
    <w:rsid w:val="262A73C0"/>
    <w:rsid w:val="262B52C5"/>
    <w:rsid w:val="262D78D8"/>
    <w:rsid w:val="262F3AEB"/>
    <w:rsid w:val="263603F5"/>
    <w:rsid w:val="263A1E7C"/>
    <w:rsid w:val="263B5AEF"/>
    <w:rsid w:val="264278DB"/>
    <w:rsid w:val="264C0C16"/>
    <w:rsid w:val="265C2166"/>
    <w:rsid w:val="265F0BFF"/>
    <w:rsid w:val="26634A69"/>
    <w:rsid w:val="266741FA"/>
    <w:rsid w:val="266D7F76"/>
    <w:rsid w:val="266E5B4F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46C27"/>
    <w:rsid w:val="269650CB"/>
    <w:rsid w:val="26965697"/>
    <w:rsid w:val="26965F7D"/>
    <w:rsid w:val="269742B7"/>
    <w:rsid w:val="2697731D"/>
    <w:rsid w:val="26993E57"/>
    <w:rsid w:val="269C248C"/>
    <w:rsid w:val="269E1E5D"/>
    <w:rsid w:val="26A00CAE"/>
    <w:rsid w:val="26A03A12"/>
    <w:rsid w:val="26A740C6"/>
    <w:rsid w:val="26A91A49"/>
    <w:rsid w:val="26AB0054"/>
    <w:rsid w:val="26AD2B79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7560"/>
    <w:rsid w:val="2703636B"/>
    <w:rsid w:val="27037A13"/>
    <w:rsid w:val="27074FAD"/>
    <w:rsid w:val="2712430E"/>
    <w:rsid w:val="27130684"/>
    <w:rsid w:val="27140812"/>
    <w:rsid w:val="27156F4C"/>
    <w:rsid w:val="27181225"/>
    <w:rsid w:val="271945C4"/>
    <w:rsid w:val="271D32C7"/>
    <w:rsid w:val="271F2491"/>
    <w:rsid w:val="2721490A"/>
    <w:rsid w:val="2726231F"/>
    <w:rsid w:val="272658FE"/>
    <w:rsid w:val="272B0B6C"/>
    <w:rsid w:val="272C33C7"/>
    <w:rsid w:val="272D7DE8"/>
    <w:rsid w:val="272F5B33"/>
    <w:rsid w:val="27304E3B"/>
    <w:rsid w:val="273278B9"/>
    <w:rsid w:val="27350F58"/>
    <w:rsid w:val="27352C28"/>
    <w:rsid w:val="274137B8"/>
    <w:rsid w:val="27436F3A"/>
    <w:rsid w:val="27443C03"/>
    <w:rsid w:val="27445845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D9C"/>
    <w:rsid w:val="27860B41"/>
    <w:rsid w:val="278E0A47"/>
    <w:rsid w:val="278E2D37"/>
    <w:rsid w:val="279121D8"/>
    <w:rsid w:val="2794232D"/>
    <w:rsid w:val="279F338D"/>
    <w:rsid w:val="27A60643"/>
    <w:rsid w:val="27A9577A"/>
    <w:rsid w:val="27B40B8B"/>
    <w:rsid w:val="27BB7D18"/>
    <w:rsid w:val="27BF2614"/>
    <w:rsid w:val="27C66B41"/>
    <w:rsid w:val="27CA098C"/>
    <w:rsid w:val="27DA480B"/>
    <w:rsid w:val="27E320C6"/>
    <w:rsid w:val="27E61965"/>
    <w:rsid w:val="27ED6AD3"/>
    <w:rsid w:val="27EE2436"/>
    <w:rsid w:val="27EE3EA1"/>
    <w:rsid w:val="27FC5EA0"/>
    <w:rsid w:val="27FE7297"/>
    <w:rsid w:val="280665FC"/>
    <w:rsid w:val="2809779E"/>
    <w:rsid w:val="280A63DC"/>
    <w:rsid w:val="280D08C6"/>
    <w:rsid w:val="281031F7"/>
    <w:rsid w:val="281060FA"/>
    <w:rsid w:val="28106855"/>
    <w:rsid w:val="28174A4A"/>
    <w:rsid w:val="28191351"/>
    <w:rsid w:val="281F7BD4"/>
    <w:rsid w:val="28207745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7295E"/>
    <w:rsid w:val="288A1C15"/>
    <w:rsid w:val="288B2A59"/>
    <w:rsid w:val="288F478B"/>
    <w:rsid w:val="28900F54"/>
    <w:rsid w:val="289105F9"/>
    <w:rsid w:val="28962513"/>
    <w:rsid w:val="28966ED1"/>
    <w:rsid w:val="289F7243"/>
    <w:rsid w:val="28A475CD"/>
    <w:rsid w:val="28A51B02"/>
    <w:rsid w:val="28B4017A"/>
    <w:rsid w:val="28B51E6D"/>
    <w:rsid w:val="28BD05DE"/>
    <w:rsid w:val="28BE5920"/>
    <w:rsid w:val="28C15B72"/>
    <w:rsid w:val="28C52BB3"/>
    <w:rsid w:val="28C539E1"/>
    <w:rsid w:val="28CD52EA"/>
    <w:rsid w:val="28CF2CA7"/>
    <w:rsid w:val="28D62CC7"/>
    <w:rsid w:val="28D70028"/>
    <w:rsid w:val="28D74A97"/>
    <w:rsid w:val="28DB17E6"/>
    <w:rsid w:val="28DC476E"/>
    <w:rsid w:val="28DD3BE4"/>
    <w:rsid w:val="28DD7E09"/>
    <w:rsid w:val="28DE6245"/>
    <w:rsid w:val="28E23CBD"/>
    <w:rsid w:val="28E347CC"/>
    <w:rsid w:val="28EA0885"/>
    <w:rsid w:val="28F321D8"/>
    <w:rsid w:val="28F57FD3"/>
    <w:rsid w:val="28F60D2F"/>
    <w:rsid w:val="28F81A3A"/>
    <w:rsid w:val="28FC56CF"/>
    <w:rsid w:val="28FF39FD"/>
    <w:rsid w:val="290354FE"/>
    <w:rsid w:val="29064E8D"/>
    <w:rsid w:val="290C3541"/>
    <w:rsid w:val="290E7A11"/>
    <w:rsid w:val="290F19FA"/>
    <w:rsid w:val="290F750B"/>
    <w:rsid w:val="291264C9"/>
    <w:rsid w:val="29152A36"/>
    <w:rsid w:val="291B447E"/>
    <w:rsid w:val="29223848"/>
    <w:rsid w:val="29240827"/>
    <w:rsid w:val="29244DC0"/>
    <w:rsid w:val="2924662A"/>
    <w:rsid w:val="29274AB5"/>
    <w:rsid w:val="29287CA6"/>
    <w:rsid w:val="29291E56"/>
    <w:rsid w:val="292C29EC"/>
    <w:rsid w:val="29304A2C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8C1A5A"/>
    <w:rsid w:val="298D6AFF"/>
    <w:rsid w:val="29967DE1"/>
    <w:rsid w:val="299B7D69"/>
    <w:rsid w:val="29A703FA"/>
    <w:rsid w:val="29B1741C"/>
    <w:rsid w:val="29B51F90"/>
    <w:rsid w:val="29B670C4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45228"/>
    <w:rsid w:val="29E860AA"/>
    <w:rsid w:val="29EC1E0F"/>
    <w:rsid w:val="29F22F44"/>
    <w:rsid w:val="29F62B87"/>
    <w:rsid w:val="29F85613"/>
    <w:rsid w:val="29FC4501"/>
    <w:rsid w:val="29FD4CA6"/>
    <w:rsid w:val="29FE6DEE"/>
    <w:rsid w:val="2A043CA0"/>
    <w:rsid w:val="2A087389"/>
    <w:rsid w:val="2A10006B"/>
    <w:rsid w:val="2A140227"/>
    <w:rsid w:val="2A143422"/>
    <w:rsid w:val="2A177A4C"/>
    <w:rsid w:val="2A1839A0"/>
    <w:rsid w:val="2A18432A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3D5E3F"/>
    <w:rsid w:val="2A407633"/>
    <w:rsid w:val="2A4808CE"/>
    <w:rsid w:val="2A4811E2"/>
    <w:rsid w:val="2A483D62"/>
    <w:rsid w:val="2A504417"/>
    <w:rsid w:val="2A517BBA"/>
    <w:rsid w:val="2A520A71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D03C7C"/>
    <w:rsid w:val="2AD408B6"/>
    <w:rsid w:val="2AE56C4E"/>
    <w:rsid w:val="2AE62DA4"/>
    <w:rsid w:val="2AEE6BF5"/>
    <w:rsid w:val="2AEF1DBC"/>
    <w:rsid w:val="2AF940AB"/>
    <w:rsid w:val="2AFA7F48"/>
    <w:rsid w:val="2AFF2EB0"/>
    <w:rsid w:val="2AFF6246"/>
    <w:rsid w:val="2B027628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67864"/>
    <w:rsid w:val="2B274452"/>
    <w:rsid w:val="2B290B41"/>
    <w:rsid w:val="2B2C40EA"/>
    <w:rsid w:val="2B31763F"/>
    <w:rsid w:val="2B321B5C"/>
    <w:rsid w:val="2B3607E1"/>
    <w:rsid w:val="2B384AD5"/>
    <w:rsid w:val="2B432BF9"/>
    <w:rsid w:val="2B43772F"/>
    <w:rsid w:val="2B442EC7"/>
    <w:rsid w:val="2B485757"/>
    <w:rsid w:val="2B4862CB"/>
    <w:rsid w:val="2B486731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422F"/>
    <w:rsid w:val="2BB71C24"/>
    <w:rsid w:val="2BB858A3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86823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C58AB"/>
    <w:rsid w:val="2CA7026F"/>
    <w:rsid w:val="2CA95753"/>
    <w:rsid w:val="2CAA115B"/>
    <w:rsid w:val="2CAA28C6"/>
    <w:rsid w:val="2CAA5EA4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1756B"/>
    <w:rsid w:val="2CE202D4"/>
    <w:rsid w:val="2CE914BE"/>
    <w:rsid w:val="2CEA0BBE"/>
    <w:rsid w:val="2CF03153"/>
    <w:rsid w:val="2CFE082A"/>
    <w:rsid w:val="2D024598"/>
    <w:rsid w:val="2D03574C"/>
    <w:rsid w:val="2D0772FD"/>
    <w:rsid w:val="2D0947D4"/>
    <w:rsid w:val="2D0C28DF"/>
    <w:rsid w:val="2D13536A"/>
    <w:rsid w:val="2D1A033B"/>
    <w:rsid w:val="2D233963"/>
    <w:rsid w:val="2D2B7ED9"/>
    <w:rsid w:val="2D2C4CBF"/>
    <w:rsid w:val="2D3208A0"/>
    <w:rsid w:val="2D33531C"/>
    <w:rsid w:val="2D395715"/>
    <w:rsid w:val="2D40613E"/>
    <w:rsid w:val="2D437920"/>
    <w:rsid w:val="2D4440E2"/>
    <w:rsid w:val="2D475F0A"/>
    <w:rsid w:val="2D502559"/>
    <w:rsid w:val="2D5176BF"/>
    <w:rsid w:val="2D55549D"/>
    <w:rsid w:val="2D560F90"/>
    <w:rsid w:val="2D623B11"/>
    <w:rsid w:val="2D633629"/>
    <w:rsid w:val="2D636A07"/>
    <w:rsid w:val="2D651AAD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664A7"/>
    <w:rsid w:val="2DD83ACE"/>
    <w:rsid w:val="2DE3126E"/>
    <w:rsid w:val="2DE96ECA"/>
    <w:rsid w:val="2DEA16D5"/>
    <w:rsid w:val="2DEB3C54"/>
    <w:rsid w:val="2DEC361D"/>
    <w:rsid w:val="2DF40350"/>
    <w:rsid w:val="2DFD25D1"/>
    <w:rsid w:val="2DFD42E1"/>
    <w:rsid w:val="2DFD5BA8"/>
    <w:rsid w:val="2DFE3435"/>
    <w:rsid w:val="2E0059DE"/>
    <w:rsid w:val="2E011828"/>
    <w:rsid w:val="2E06618B"/>
    <w:rsid w:val="2E1931E7"/>
    <w:rsid w:val="2E1F4650"/>
    <w:rsid w:val="2E2324DF"/>
    <w:rsid w:val="2E247F02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7309C"/>
    <w:rsid w:val="2E825277"/>
    <w:rsid w:val="2E8A073B"/>
    <w:rsid w:val="2E8C1999"/>
    <w:rsid w:val="2E8D13AF"/>
    <w:rsid w:val="2E904A8A"/>
    <w:rsid w:val="2E997981"/>
    <w:rsid w:val="2EA12F6D"/>
    <w:rsid w:val="2EA91956"/>
    <w:rsid w:val="2EA94168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F1953"/>
    <w:rsid w:val="2EEF19BC"/>
    <w:rsid w:val="2EF107D5"/>
    <w:rsid w:val="2EF37BF0"/>
    <w:rsid w:val="2EFE7B84"/>
    <w:rsid w:val="2EFF46B2"/>
    <w:rsid w:val="2F0157E4"/>
    <w:rsid w:val="2F031F8F"/>
    <w:rsid w:val="2F0B15D4"/>
    <w:rsid w:val="2F0D0070"/>
    <w:rsid w:val="2F0D68BA"/>
    <w:rsid w:val="2F0E2111"/>
    <w:rsid w:val="2F0E59F5"/>
    <w:rsid w:val="2F195982"/>
    <w:rsid w:val="2F1A4DA6"/>
    <w:rsid w:val="2F234D05"/>
    <w:rsid w:val="2F29414F"/>
    <w:rsid w:val="2F2A789C"/>
    <w:rsid w:val="2F3249B1"/>
    <w:rsid w:val="2F3A42F6"/>
    <w:rsid w:val="2F402FF2"/>
    <w:rsid w:val="2F464A98"/>
    <w:rsid w:val="2F48614F"/>
    <w:rsid w:val="2F487FE6"/>
    <w:rsid w:val="2F5173DD"/>
    <w:rsid w:val="2F530D2A"/>
    <w:rsid w:val="2F5B7BF2"/>
    <w:rsid w:val="2F5C0A04"/>
    <w:rsid w:val="2F5F4845"/>
    <w:rsid w:val="2F603581"/>
    <w:rsid w:val="2F6B7F93"/>
    <w:rsid w:val="2F726AD5"/>
    <w:rsid w:val="2F772B20"/>
    <w:rsid w:val="2F7B1889"/>
    <w:rsid w:val="2F7E223A"/>
    <w:rsid w:val="2F7E4ECD"/>
    <w:rsid w:val="2F800F8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D3113"/>
    <w:rsid w:val="2FDE5A12"/>
    <w:rsid w:val="2FDF2921"/>
    <w:rsid w:val="2FE46613"/>
    <w:rsid w:val="2FE642B3"/>
    <w:rsid w:val="2FEB2174"/>
    <w:rsid w:val="2FF03B0C"/>
    <w:rsid w:val="2FFB0E64"/>
    <w:rsid w:val="2FFD1357"/>
    <w:rsid w:val="300663FF"/>
    <w:rsid w:val="30086A93"/>
    <w:rsid w:val="300D55ED"/>
    <w:rsid w:val="300D7B1B"/>
    <w:rsid w:val="300F21EC"/>
    <w:rsid w:val="300F767A"/>
    <w:rsid w:val="30176BA2"/>
    <w:rsid w:val="30177DAE"/>
    <w:rsid w:val="301B4680"/>
    <w:rsid w:val="302608B5"/>
    <w:rsid w:val="302719FF"/>
    <w:rsid w:val="302722EF"/>
    <w:rsid w:val="30293768"/>
    <w:rsid w:val="30303659"/>
    <w:rsid w:val="30341BB0"/>
    <w:rsid w:val="303620E5"/>
    <w:rsid w:val="303A3879"/>
    <w:rsid w:val="303D0DE2"/>
    <w:rsid w:val="303E7772"/>
    <w:rsid w:val="30420E93"/>
    <w:rsid w:val="30436446"/>
    <w:rsid w:val="304430CF"/>
    <w:rsid w:val="304570A9"/>
    <w:rsid w:val="30464DB9"/>
    <w:rsid w:val="304B2C4A"/>
    <w:rsid w:val="305008C1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C6F78"/>
    <w:rsid w:val="306D312F"/>
    <w:rsid w:val="30750481"/>
    <w:rsid w:val="307847F3"/>
    <w:rsid w:val="3079242F"/>
    <w:rsid w:val="307942EA"/>
    <w:rsid w:val="307B2FA3"/>
    <w:rsid w:val="307F4110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539A"/>
    <w:rsid w:val="30A55D26"/>
    <w:rsid w:val="30A852D9"/>
    <w:rsid w:val="30AA183B"/>
    <w:rsid w:val="30AB7B68"/>
    <w:rsid w:val="30B001DD"/>
    <w:rsid w:val="30B11949"/>
    <w:rsid w:val="30B47501"/>
    <w:rsid w:val="30B63831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91B17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A3D0F"/>
    <w:rsid w:val="312A699B"/>
    <w:rsid w:val="312D6563"/>
    <w:rsid w:val="312D6D92"/>
    <w:rsid w:val="31311AA0"/>
    <w:rsid w:val="313344AE"/>
    <w:rsid w:val="314A732D"/>
    <w:rsid w:val="314B3B17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E02076"/>
    <w:rsid w:val="31E847F9"/>
    <w:rsid w:val="31EA2506"/>
    <w:rsid w:val="31F6117F"/>
    <w:rsid w:val="31F636A5"/>
    <w:rsid w:val="31FB24D3"/>
    <w:rsid w:val="31FF37DD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745E8A"/>
    <w:rsid w:val="3275231B"/>
    <w:rsid w:val="32762D3B"/>
    <w:rsid w:val="32777C9A"/>
    <w:rsid w:val="32790C2E"/>
    <w:rsid w:val="327C277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578E3"/>
    <w:rsid w:val="32B6723D"/>
    <w:rsid w:val="32B84A83"/>
    <w:rsid w:val="32B96607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92807"/>
    <w:rsid w:val="33011E51"/>
    <w:rsid w:val="330438C3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795A"/>
    <w:rsid w:val="33804C38"/>
    <w:rsid w:val="33886CEE"/>
    <w:rsid w:val="338B1267"/>
    <w:rsid w:val="338C7E79"/>
    <w:rsid w:val="33915561"/>
    <w:rsid w:val="33952B15"/>
    <w:rsid w:val="33953748"/>
    <w:rsid w:val="3395573B"/>
    <w:rsid w:val="339D641B"/>
    <w:rsid w:val="339F747C"/>
    <w:rsid w:val="33A06ADA"/>
    <w:rsid w:val="33A41288"/>
    <w:rsid w:val="33A75E06"/>
    <w:rsid w:val="33C14525"/>
    <w:rsid w:val="33C34072"/>
    <w:rsid w:val="33C758AF"/>
    <w:rsid w:val="33C979F1"/>
    <w:rsid w:val="33CA72F2"/>
    <w:rsid w:val="33CE34C9"/>
    <w:rsid w:val="33CF32BC"/>
    <w:rsid w:val="33D51CFB"/>
    <w:rsid w:val="33D63892"/>
    <w:rsid w:val="33DA3C12"/>
    <w:rsid w:val="33DB3585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0F21AE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7041F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6406ED"/>
    <w:rsid w:val="346605B2"/>
    <w:rsid w:val="346861FD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0200E"/>
    <w:rsid w:val="34816BB3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64BC2"/>
    <w:rsid w:val="34F75786"/>
    <w:rsid w:val="34FC1C9F"/>
    <w:rsid w:val="35014991"/>
    <w:rsid w:val="35035C6E"/>
    <w:rsid w:val="35036E93"/>
    <w:rsid w:val="350B0AD8"/>
    <w:rsid w:val="350F290B"/>
    <w:rsid w:val="350F48BF"/>
    <w:rsid w:val="35105A29"/>
    <w:rsid w:val="35114204"/>
    <w:rsid w:val="35117CA3"/>
    <w:rsid w:val="351446B3"/>
    <w:rsid w:val="35194741"/>
    <w:rsid w:val="351D4ECB"/>
    <w:rsid w:val="3522527E"/>
    <w:rsid w:val="35271997"/>
    <w:rsid w:val="352A3AE7"/>
    <w:rsid w:val="352A6E5A"/>
    <w:rsid w:val="353314EE"/>
    <w:rsid w:val="35352995"/>
    <w:rsid w:val="353778DA"/>
    <w:rsid w:val="35416709"/>
    <w:rsid w:val="3542277B"/>
    <w:rsid w:val="35426C16"/>
    <w:rsid w:val="35515024"/>
    <w:rsid w:val="35523D07"/>
    <w:rsid w:val="3555395C"/>
    <w:rsid w:val="355C7676"/>
    <w:rsid w:val="35610626"/>
    <w:rsid w:val="35636320"/>
    <w:rsid w:val="35637F84"/>
    <w:rsid w:val="356765EC"/>
    <w:rsid w:val="356E33DB"/>
    <w:rsid w:val="3576224E"/>
    <w:rsid w:val="35791A73"/>
    <w:rsid w:val="357B16BE"/>
    <w:rsid w:val="357C5321"/>
    <w:rsid w:val="357D1145"/>
    <w:rsid w:val="35805998"/>
    <w:rsid w:val="358111E8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335C5"/>
    <w:rsid w:val="35D61974"/>
    <w:rsid w:val="35D91BC5"/>
    <w:rsid w:val="35DC07B2"/>
    <w:rsid w:val="35E569D0"/>
    <w:rsid w:val="35E91D94"/>
    <w:rsid w:val="35EB78FC"/>
    <w:rsid w:val="35EF3862"/>
    <w:rsid w:val="35F62329"/>
    <w:rsid w:val="35F64CDE"/>
    <w:rsid w:val="35F777CB"/>
    <w:rsid w:val="35FD54A1"/>
    <w:rsid w:val="36057172"/>
    <w:rsid w:val="36062003"/>
    <w:rsid w:val="36075703"/>
    <w:rsid w:val="360B45C4"/>
    <w:rsid w:val="3614761D"/>
    <w:rsid w:val="361D4745"/>
    <w:rsid w:val="361E4A68"/>
    <w:rsid w:val="361E4BCF"/>
    <w:rsid w:val="361F09C1"/>
    <w:rsid w:val="361F359F"/>
    <w:rsid w:val="362029EC"/>
    <w:rsid w:val="36234B48"/>
    <w:rsid w:val="362361C9"/>
    <w:rsid w:val="362A2ED4"/>
    <w:rsid w:val="362C44AF"/>
    <w:rsid w:val="364074D3"/>
    <w:rsid w:val="36420822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581"/>
    <w:rsid w:val="366512B1"/>
    <w:rsid w:val="36715F50"/>
    <w:rsid w:val="36767FA0"/>
    <w:rsid w:val="367949C1"/>
    <w:rsid w:val="367A4334"/>
    <w:rsid w:val="367C0A30"/>
    <w:rsid w:val="367C1CB9"/>
    <w:rsid w:val="367C5231"/>
    <w:rsid w:val="367D1308"/>
    <w:rsid w:val="367E6C51"/>
    <w:rsid w:val="368010F6"/>
    <w:rsid w:val="36866A24"/>
    <w:rsid w:val="3689641E"/>
    <w:rsid w:val="368E7CA9"/>
    <w:rsid w:val="369363BC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73BE1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90165"/>
    <w:rsid w:val="36FB257D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77F10"/>
    <w:rsid w:val="37282F91"/>
    <w:rsid w:val="372D4141"/>
    <w:rsid w:val="372D5E85"/>
    <w:rsid w:val="372F55C0"/>
    <w:rsid w:val="37316255"/>
    <w:rsid w:val="373A7A98"/>
    <w:rsid w:val="373B0631"/>
    <w:rsid w:val="373E57E6"/>
    <w:rsid w:val="374370B3"/>
    <w:rsid w:val="37446FAC"/>
    <w:rsid w:val="37471E52"/>
    <w:rsid w:val="37497D6C"/>
    <w:rsid w:val="374A03D1"/>
    <w:rsid w:val="374C7650"/>
    <w:rsid w:val="3750226C"/>
    <w:rsid w:val="37502818"/>
    <w:rsid w:val="375127CE"/>
    <w:rsid w:val="37513D01"/>
    <w:rsid w:val="37535CB6"/>
    <w:rsid w:val="37593FAE"/>
    <w:rsid w:val="375C30D2"/>
    <w:rsid w:val="376C5889"/>
    <w:rsid w:val="376D30B7"/>
    <w:rsid w:val="376E2483"/>
    <w:rsid w:val="376F3C3D"/>
    <w:rsid w:val="37777509"/>
    <w:rsid w:val="37782D0E"/>
    <w:rsid w:val="377A2230"/>
    <w:rsid w:val="377B6664"/>
    <w:rsid w:val="377D5303"/>
    <w:rsid w:val="37825324"/>
    <w:rsid w:val="378B0327"/>
    <w:rsid w:val="378E0749"/>
    <w:rsid w:val="37954891"/>
    <w:rsid w:val="37961346"/>
    <w:rsid w:val="37981861"/>
    <w:rsid w:val="379824C0"/>
    <w:rsid w:val="379B4AF2"/>
    <w:rsid w:val="379C1DA9"/>
    <w:rsid w:val="37A5676A"/>
    <w:rsid w:val="37A6689F"/>
    <w:rsid w:val="37A7162E"/>
    <w:rsid w:val="37A71BC0"/>
    <w:rsid w:val="37A9641A"/>
    <w:rsid w:val="37AC7283"/>
    <w:rsid w:val="37AD2485"/>
    <w:rsid w:val="37AD3DD3"/>
    <w:rsid w:val="37B355C1"/>
    <w:rsid w:val="37B4362A"/>
    <w:rsid w:val="37B8335E"/>
    <w:rsid w:val="37B85875"/>
    <w:rsid w:val="37BA7A4A"/>
    <w:rsid w:val="37C144CC"/>
    <w:rsid w:val="37C266D4"/>
    <w:rsid w:val="37C67ACB"/>
    <w:rsid w:val="37C73B14"/>
    <w:rsid w:val="37C768E5"/>
    <w:rsid w:val="37C830DF"/>
    <w:rsid w:val="37C93BFB"/>
    <w:rsid w:val="37D05D39"/>
    <w:rsid w:val="37D10CB9"/>
    <w:rsid w:val="37F2418D"/>
    <w:rsid w:val="37FB2F82"/>
    <w:rsid w:val="3803718F"/>
    <w:rsid w:val="3806292E"/>
    <w:rsid w:val="38091FFF"/>
    <w:rsid w:val="3809520B"/>
    <w:rsid w:val="380F6701"/>
    <w:rsid w:val="38124A9D"/>
    <w:rsid w:val="381C1372"/>
    <w:rsid w:val="381C2179"/>
    <w:rsid w:val="38204A20"/>
    <w:rsid w:val="38241F4A"/>
    <w:rsid w:val="382474BE"/>
    <w:rsid w:val="382B33B0"/>
    <w:rsid w:val="38310D30"/>
    <w:rsid w:val="38344F6F"/>
    <w:rsid w:val="383C55FE"/>
    <w:rsid w:val="383D5808"/>
    <w:rsid w:val="38465EFC"/>
    <w:rsid w:val="38470572"/>
    <w:rsid w:val="38487E16"/>
    <w:rsid w:val="384E71E6"/>
    <w:rsid w:val="385035FF"/>
    <w:rsid w:val="38507266"/>
    <w:rsid w:val="38527B50"/>
    <w:rsid w:val="3859213F"/>
    <w:rsid w:val="385B486D"/>
    <w:rsid w:val="385C55D0"/>
    <w:rsid w:val="385E1428"/>
    <w:rsid w:val="385E2AA5"/>
    <w:rsid w:val="386557FC"/>
    <w:rsid w:val="386837A2"/>
    <w:rsid w:val="38684BEB"/>
    <w:rsid w:val="386A063C"/>
    <w:rsid w:val="386A7858"/>
    <w:rsid w:val="386C3F44"/>
    <w:rsid w:val="386D00F9"/>
    <w:rsid w:val="386D1AD0"/>
    <w:rsid w:val="38707384"/>
    <w:rsid w:val="3873360F"/>
    <w:rsid w:val="38786EB0"/>
    <w:rsid w:val="38792B07"/>
    <w:rsid w:val="387C2345"/>
    <w:rsid w:val="387C7F35"/>
    <w:rsid w:val="3888709C"/>
    <w:rsid w:val="38934774"/>
    <w:rsid w:val="389970CB"/>
    <w:rsid w:val="389D435C"/>
    <w:rsid w:val="389D5C24"/>
    <w:rsid w:val="38A33F35"/>
    <w:rsid w:val="38A67496"/>
    <w:rsid w:val="38AA3E53"/>
    <w:rsid w:val="38AB3864"/>
    <w:rsid w:val="38AE6A06"/>
    <w:rsid w:val="38B26579"/>
    <w:rsid w:val="38B647D6"/>
    <w:rsid w:val="38B73B4E"/>
    <w:rsid w:val="38B85EC0"/>
    <w:rsid w:val="38C15CD1"/>
    <w:rsid w:val="38C167A3"/>
    <w:rsid w:val="38CC71AC"/>
    <w:rsid w:val="38CD20AE"/>
    <w:rsid w:val="38CE2DE6"/>
    <w:rsid w:val="38D111F2"/>
    <w:rsid w:val="38D866AB"/>
    <w:rsid w:val="38DF7E59"/>
    <w:rsid w:val="38E44E18"/>
    <w:rsid w:val="38E70119"/>
    <w:rsid w:val="38EB4F83"/>
    <w:rsid w:val="38EC000D"/>
    <w:rsid w:val="38EF3677"/>
    <w:rsid w:val="38F078C9"/>
    <w:rsid w:val="38F15106"/>
    <w:rsid w:val="38F15EBE"/>
    <w:rsid w:val="38F411C8"/>
    <w:rsid w:val="38F41668"/>
    <w:rsid w:val="38FB6D1F"/>
    <w:rsid w:val="38FD5337"/>
    <w:rsid w:val="39004F25"/>
    <w:rsid w:val="39023DA3"/>
    <w:rsid w:val="39025550"/>
    <w:rsid w:val="390827D0"/>
    <w:rsid w:val="390A7931"/>
    <w:rsid w:val="390B0C61"/>
    <w:rsid w:val="390E1332"/>
    <w:rsid w:val="390F1D65"/>
    <w:rsid w:val="391026AC"/>
    <w:rsid w:val="391277EC"/>
    <w:rsid w:val="391A61CF"/>
    <w:rsid w:val="391B59AB"/>
    <w:rsid w:val="392605FF"/>
    <w:rsid w:val="392819C0"/>
    <w:rsid w:val="392973B5"/>
    <w:rsid w:val="393244B6"/>
    <w:rsid w:val="39355B2F"/>
    <w:rsid w:val="39395BBC"/>
    <w:rsid w:val="393A22B3"/>
    <w:rsid w:val="393B7E98"/>
    <w:rsid w:val="393F7A28"/>
    <w:rsid w:val="39402C51"/>
    <w:rsid w:val="39412A30"/>
    <w:rsid w:val="3942196B"/>
    <w:rsid w:val="39440716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6271F"/>
    <w:rsid w:val="39EC4867"/>
    <w:rsid w:val="39ED27A3"/>
    <w:rsid w:val="39FA2804"/>
    <w:rsid w:val="39FB0E30"/>
    <w:rsid w:val="39FB49A1"/>
    <w:rsid w:val="3A003BFB"/>
    <w:rsid w:val="3A0112A2"/>
    <w:rsid w:val="3A0409BB"/>
    <w:rsid w:val="3A051F41"/>
    <w:rsid w:val="3A054A83"/>
    <w:rsid w:val="3A107A70"/>
    <w:rsid w:val="3A15725D"/>
    <w:rsid w:val="3A1C5DFA"/>
    <w:rsid w:val="3A1D4E9A"/>
    <w:rsid w:val="3A1E5C85"/>
    <w:rsid w:val="3A227A56"/>
    <w:rsid w:val="3A2D3FFB"/>
    <w:rsid w:val="3A310A02"/>
    <w:rsid w:val="3A3325F3"/>
    <w:rsid w:val="3A344169"/>
    <w:rsid w:val="3A3530C5"/>
    <w:rsid w:val="3A3F063C"/>
    <w:rsid w:val="3A427FBB"/>
    <w:rsid w:val="3A497205"/>
    <w:rsid w:val="3A497F4C"/>
    <w:rsid w:val="3A4C1715"/>
    <w:rsid w:val="3A4F10BF"/>
    <w:rsid w:val="3A505B29"/>
    <w:rsid w:val="3A5F0343"/>
    <w:rsid w:val="3A60190A"/>
    <w:rsid w:val="3A630CF7"/>
    <w:rsid w:val="3A650C30"/>
    <w:rsid w:val="3A66072E"/>
    <w:rsid w:val="3A666495"/>
    <w:rsid w:val="3A6A0FC1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83B53"/>
    <w:rsid w:val="3A9B7D7E"/>
    <w:rsid w:val="3A9C04A6"/>
    <w:rsid w:val="3AA1118E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5496E"/>
    <w:rsid w:val="3AC7482E"/>
    <w:rsid w:val="3ACF555C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02305"/>
    <w:rsid w:val="3AF72D01"/>
    <w:rsid w:val="3AF851C8"/>
    <w:rsid w:val="3AFA65B6"/>
    <w:rsid w:val="3AFB12EB"/>
    <w:rsid w:val="3B0537E4"/>
    <w:rsid w:val="3B05660E"/>
    <w:rsid w:val="3B067205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2B2D8E"/>
    <w:rsid w:val="3B2E1402"/>
    <w:rsid w:val="3B3555B5"/>
    <w:rsid w:val="3B374BB8"/>
    <w:rsid w:val="3B3A63B0"/>
    <w:rsid w:val="3B4063BA"/>
    <w:rsid w:val="3B427640"/>
    <w:rsid w:val="3B4C2043"/>
    <w:rsid w:val="3B4C6C24"/>
    <w:rsid w:val="3B4D3DDC"/>
    <w:rsid w:val="3B4F0100"/>
    <w:rsid w:val="3B4F2AB1"/>
    <w:rsid w:val="3B50230B"/>
    <w:rsid w:val="3B511EC0"/>
    <w:rsid w:val="3B5A45CA"/>
    <w:rsid w:val="3B5B7725"/>
    <w:rsid w:val="3B5C7ABF"/>
    <w:rsid w:val="3B5E7D13"/>
    <w:rsid w:val="3B66623F"/>
    <w:rsid w:val="3B670214"/>
    <w:rsid w:val="3B686B01"/>
    <w:rsid w:val="3B6C2D08"/>
    <w:rsid w:val="3B71766F"/>
    <w:rsid w:val="3B720D35"/>
    <w:rsid w:val="3B737BD1"/>
    <w:rsid w:val="3B784DB7"/>
    <w:rsid w:val="3B80477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E38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DE0C21"/>
    <w:rsid w:val="3BE13EB8"/>
    <w:rsid w:val="3BE511CB"/>
    <w:rsid w:val="3BEE6FB8"/>
    <w:rsid w:val="3BF131AA"/>
    <w:rsid w:val="3BF21710"/>
    <w:rsid w:val="3BF4498C"/>
    <w:rsid w:val="3BFA6FF0"/>
    <w:rsid w:val="3C07370F"/>
    <w:rsid w:val="3C0D7AAB"/>
    <w:rsid w:val="3C10036C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D7B62"/>
    <w:rsid w:val="3C403F2B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A04AB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AF2911"/>
    <w:rsid w:val="3CB51796"/>
    <w:rsid w:val="3CBD6D74"/>
    <w:rsid w:val="3CBF58EB"/>
    <w:rsid w:val="3CC13333"/>
    <w:rsid w:val="3CCB357A"/>
    <w:rsid w:val="3CD00C23"/>
    <w:rsid w:val="3CD259B2"/>
    <w:rsid w:val="3CDF6131"/>
    <w:rsid w:val="3CE93697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86B5A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3A0A6E"/>
    <w:rsid w:val="3D416EA9"/>
    <w:rsid w:val="3D442482"/>
    <w:rsid w:val="3D465130"/>
    <w:rsid w:val="3D4A120B"/>
    <w:rsid w:val="3D4E3E7A"/>
    <w:rsid w:val="3D4E400A"/>
    <w:rsid w:val="3D5B658B"/>
    <w:rsid w:val="3D5D4227"/>
    <w:rsid w:val="3D5F29CD"/>
    <w:rsid w:val="3D6C28B1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73D10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15C9A"/>
    <w:rsid w:val="3E3232D4"/>
    <w:rsid w:val="3E376525"/>
    <w:rsid w:val="3E3C0B32"/>
    <w:rsid w:val="3E4B0C0A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8F13A4"/>
    <w:rsid w:val="3E901BC7"/>
    <w:rsid w:val="3E9441DB"/>
    <w:rsid w:val="3E9818A0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97894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560CD"/>
    <w:rsid w:val="3F281039"/>
    <w:rsid w:val="3F2923EF"/>
    <w:rsid w:val="3F2A681D"/>
    <w:rsid w:val="3F32562E"/>
    <w:rsid w:val="3F326D3E"/>
    <w:rsid w:val="3F3428C0"/>
    <w:rsid w:val="3F43787D"/>
    <w:rsid w:val="3F44683E"/>
    <w:rsid w:val="3F4E70D6"/>
    <w:rsid w:val="3F506304"/>
    <w:rsid w:val="3F5F3D73"/>
    <w:rsid w:val="3F5F4C59"/>
    <w:rsid w:val="3F5F5C1D"/>
    <w:rsid w:val="3F600CDF"/>
    <w:rsid w:val="3F6340BB"/>
    <w:rsid w:val="3F666017"/>
    <w:rsid w:val="3F6959E9"/>
    <w:rsid w:val="3F752215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D31FF"/>
    <w:rsid w:val="3FDE0824"/>
    <w:rsid w:val="3FE37B6D"/>
    <w:rsid w:val="3FE55521"/>
    <w:rsid w:val="3FE87344"/>
    <w:rsid w:val="3FEC092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F1D4F"/>
    <w:rsid w:val="3FFF32AC"/>
    <w:rsid w:val="40024B70"/>
    <w:rsid w:val="400415D8"/>
    <w:rsid w:val="400E5ACE"/>
    <w:rsid w:val="40101A85"/>
    <w:rsid w:val="401038F4"/>
    <w:rsid w:val="401360FA"/>
    <w:rsid w:val="40177CAF"/>
    <w:rsid w:val="401B6747"/>
    <w:rsid w:val="40227A69"/>
    <w:rsid w:val="40255D56"/>
    <w:rsid w:val="402A1B16"/>
    <w:rsid w:val="402B5DF5"/>
    <w:rsid w:val="402F51DE"/>
    <w:rsid w:val="40363C21"/>
    <w:rsid w:val="403741A7"/>
    <w:rsid w:val="40390027"/>
    <w:rsid w:val="403A4F03"/>
    <w:rsid w:val="40411392"/>
    <w:rsid w:val="40471E1E"/>
    <w:rsid w:val="4049221A"/>
    <w:rsid w:val="40494B58"/>
    <w:rsid w:val="404A0209"/>
    <w:rsid w:val="404A2F89"/>
    <w:rsid w:val="40595714"/>
    <w:rsid w:val="406177D9"/>
    <w:rsid w:val="40635377"/>
    <w:rsid w:val="406432F3"/>
    <w:rsid w:val="406A3621"/>
    <w:rsid w:val="407066C3"/>
    <w:rsid w:val="407423B1"/>
    <w:rsid w:val="40775EFD"/>
    <w:rsid w:val="40796509"/>
    <w:rsid w:val="407A080F"/>
    <w:rsid w:val="407B3D06"/>
    <w:rsid w:val="40840139"/>
    <w:rsid w:val="40844021"/>
    <w:rsid w:val="408604AB"/>
    <w:rsid w:val="40877946"/>
    <w:rsid w:val="40891323"/>
    <w:rsid w:val="408F6C4D"/>
    <w:rsid w:val="40924A6B"/>
    <w:rsid w:val="4094029E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CF07A4"/>
    <w:rsid w:val="40DF4097"/>
    <w:rsid w:val="40E55E1D"/>
    <w:rsid w:val="40E745F9"/>
    <w:rsid w:val="40EA073F"/>
    <w:rsid w:val="40EB1A84"/>
    <w:rsid w:val="40EC4B5C"/>
    <w:rsid w:val="40F1401E"/>
    <w:rsid w:val="40F2798F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33F48"/>
    <w:rsid w:val="412628C0"/>
    <w:rsid w:val="412F7441"/>
    <w:rsid w:val="41390A07"/>
    <w:rsid w:val="413F312B"/>
    <w:rsid w:val="413F5188"/>
    <w:rsid w:val="414277A8"/>
    <w:rsid w:val="414B3AA2"/>
    <w:rsid w:val="41502926"/>
    <w:rsid w:val="41513189"/>
    <w:rsid w:val="415F18C3"/>
    <w:rsid w:val="41622BA0"/>
    <w:rsid w:val="41652B89"/>
    <w:rsid w:val="416F1646"/>
    <w:rsid w:val="41791B17"/>
    <w:rsid w:val="417D27C8"/>
    <w:rsid w:val="41850FE3"/>
    <w:rsid w:val="418B161C"/>
    <w:rsid w:val="418D6BB5"/>
    <w:rsid w:val="41902900"/>
    <w:rsid w:val="4192133C"/>
    <w:rsid w:val="41941844"/>
    <w:rsid w:val="419624A4"/>
    <w:rsid w:val="4197558F"/>
    <w:rsid w:val="4197605A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1E51"/>
    <w:rsid w:val="41AB7C00"/>
    <w:rsid w:val="41AC1602"/>
    <w:rsid w:val="41AC37E7"/>
    <w:rsid w:val="41AD27F9"/>
    <w:rsid w:val="41AE1A67"/>
    <w:rsid w:val="41AE7BB5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734"/>
    <w:rsid w:val="41F33AE2"/>
    <w:rsid w:val="41F4693E"/>
    <w:rsid w:val="41F553C7"/>
    <w:rsid w:val="41F67A0A"/>
    <w:rsid w:val="41FD3BFE"/>
    <w:rsid w:val="41FE5D66"/>
    <w:rsid w:val="420574E4"/>
    <w:rsid w:val="42080B34"/>
    <w:rsid w:val="420C2676"/>
    <w:rsid w:val="42113A6E"/>
    <w:rsid w:val="4219354D"/>
    <w:rsid w:val="421E7A97"/>
    <w:rsid w:val="421F0F55"/>
    <w:rsid w:val="421F2718"/>
    <w:rsid w:val="42216F1B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7C65AC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B11FD"/>
    <w:rsid w:val="43BD2FE6"/>
    <w:rsid w:val="43C0251E"/>
    <w:rsid w:val="43C116FF"/>
    <w:rsid w:val="43C157EF"/>
    <w:rsid w:val="43C90E92"/>
    <w:rsid w:val="43CE03B3"/>
    <w:rsid w:val="43D73936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646A0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68BB"/>
    <w:rsid w:val="4469781B"/>
    <w:rsid w:val="446B012C"/>
    <w:rsid w:val="44724C49"/>
    <w:rsid w:val="44732CF0"/>
    <w:rsid w:val="44735953"/>
    <w:rsid w:val="447577E0"/>
    <w:rsid w:val="44763A3C"/>
    <w:rsid w:val="44783E69"/>
    <w:rsid w:val="44826636"/>
    <w:rsid w:val="44881162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C0325F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45801"/>
    <w:rsid w:val="44FA3828"/>
    <w:rsid w:val="44FA7A9D"/>
    <w:rsid w:val="450139ED"/>
    <w:rsid w:val="4503596C"/>
    <w:rsid w:val="450543DD"/>
    <w:rsid w:val="45063626"/>
    <w:rsid w:val="45080159"/>
    <w:rsid w:val="450B5A65"/>
    <w:rsid w:val="450B69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877AA"/>
    <w:rsid w:val="453C0F24"/>
    <w:rsid w:val="453E6E09"/>
    <w:rsid w:val="454012E7"/>
    <w:rsid w:val="45434E8C"/>
    <w:rsid w:val="45444A9D"/>
    <w:rsid w:val="454A343E"/>
    <w:rsid w:val="454C3F78"/>
    <w:rsid w:val="45551856"/>
    <w:rsid w:val="45556C4B"/>
    <w:rsid w:val="45564419"/>
    <w:rsid w:val="45582AA2"/>
    <w:rsid w:val="45601CE9"/>
    <w:rsid w:val="456051C7"/>
    <w:rsid w:val="45631465"/>
    <w:rsid w:val="456B7A72"/>
    <w:rsid w:val="457450E5"/>
    <w:rsid w:val="45756A52"/>
    <w:rsid w:val="45760B6E"/>
    <w:rsid w:val="457C1C68"/>
    <w:rsid w:val="457E6C02"/>
    <w:rsid w:val="458253D4"/>
    <w:rsid w:val="45835123"/>
    <w:rsid w:val="4587083D"/>
    <w:rsid w:val="458A12A4"/>
    <w:rsid w:val="458A3F0E"/>
    <w:rsid w:val="45953886"/>
    <w:rsid w:val="459A5728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D254EF"/>
    <w:rsid w:val="45E3280A"/>
    <w:rsid w:val="45EE4959"/>
    <w:rsid w:val="45F46BD5"/>
    <w:rsid w:val="45F9658B"/>
    <w:rsid w:val="45FD64FB"/>
    <w:rsid w:val="45FE47B1"/>
    <w:rsid w:val="4605146E"/>
    <w:rsid w:val="460901E2"/>
    <w:rsid w:val="460E70F2"/>
    <w:rsid w:val="461546C1"/>
    <w:rsid w:val="4617688D"/>
    <w:rsid w:val="461A67B5"/>
    <w:rsid w:val="461C7D9F"/>
    <w:rsid w:val="46215835"/>
    <w:rsid w:val="462E6839"/>
    <w:rsid w:val="46300ECC"/>
    <w:rsid w:val="46333D16"/>
    <w:rsid w:val="46340BB8"/>
    <w:rsid w:val="463831CA"/>
    <w:rsid w:val="4638419A"/>
    <w:rsid w:val="463A512E"/>
    <w:rsid w:val="46472534"/>
    <w:rsid w:val="464B1BCE"/>
    <w:rsid w:val="465A3C55"/>
    <w:rsid w:val="465E45BA"/>
    <w:rsid w:val="465E4A48"/>
    <w:rsid w:val="46601C9C"/>
    <w:rsid w:val="4662710B"/>
    <w:rsid w:val="466615E3"/>
    <w:rsid w:val="466D0B7B"/>
    <w:rsid w:val="4676536F"/>
    <w:rsid w:val="468B66C1"/>
    <w:rsid w:val="46931444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0D30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7001B66"/>
    <w:rsid w:val="4700628C"/>
    <w:rsid w:val="47093AE6"/>
    <w:rsid w:val="47097624"/>
    <w:rsid w:val="470C6DA6"/>
    <w:rsid w:val="470E762E"/>
    <w:rsid w:val="471068CA"/>
    <w:rsid w:val="4712134D"/>
    <w:rsid w:val="471221B2"/>
    <w:rsid w:val="471E555C"/>
    <w:rsid w:val="47210371"/>
    <w:rsid w:val="47215D37"/>
    <w:rsid w:val="4727067B"/>
    <w:rsid w:val="472A2D7B"/>
    <w:rsid w:val="472B01AC"/>
    <w:rsid w:val="472B350D"/>
    <w:rsid w:val="472B61FA"/>
    <w:rsid w:val="47317921"/>
    <w:rsid w:val="4736247E"/>
    <w:rsid w:val="4736396C"/>
    <w:rsid w:val="4737293F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8373EB"/>
    <w:rsid w:val="47893F0A"/>
    <w:rsid w:val="478A3491"/>
    <w:rsid w:val="478A5B52"/>
    <w:rsid w:val="478F358C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C2104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6CDC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E771F"/>
    <w:rsid w:val="48711F85"/>
    <w:rsid w:val="48741858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B6B52"/>
    <w:rsid w:val="491C4520"/>
    <w:rsid w:val="491E14F5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77EF7"/>
    <w:rsid w:val="49491443"/>
    <w:rsid w:val="494919A5"/>
    <w:rsid w:val="495279F6"/>
    <w:rsid w:val="495406F8"/>
    <w:rsid w:val="49555933"/>
    <w:rsid w:val="49577ABB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2722F"/>
    <w:rsid w:val="49A47274"/>
    <w:rsid w:val="49AD512B"/>
    <w:rsid w:val="49B23D17"/>
    <w:rsid w:val="49B37D36"/>
    <w:rsid w:val="49B702DC"/>
    <w:rsid w:val="49BC2B2A"/>
    <w:rsid w:val="49BF7DBC"/>
    <w:rsid w:val="49C7275D"/>
    <w:rsid w:val="49CC0D28"/>
    <w:rsid w:val="49CD0E2D"/>
    <w:rsid w:val="49CD2C4F"/>
    <w:rsid w:val="49CD64B7"/>
    <w:rsid w:val="49D441DB"/>
    <w:rsid w:val="49D72954"/>
    <w:rsid w:val="49E11966"/>
    <w:rsid w:val="49E16086"/>
    <w:rsid w:val="49EB78E5"/>
    <w:rsid w:val="49ED3522"/>
    <w:rsid w:val="49EE2D6D"/>
    <w:rsid w:val="49F1304C"/>
    <w:rsid w:val="49F32A8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71223"/>
    <w:rsid w:val="4AB932C8"/>
    <w:rsid w:val="4ABB09B7"/>
    <w:rsid w:val="4AC40544"/>
    <w:rsid w:val="4AC8139D"/>
    <w:rsid w:val="4AC92F9F"/>
    <w:rsid w:val="4ACF133B"/>
    <w:rsid w:val="4AD13278"/>
    <w:rsid w:val="4AD228E8"/>
    <w:rsid w:val="4AD67579"/>
    <w:rsid w:val="4AD76B5B"/>
    <w:rsid w:val="4AE04436"/>
    <w:rsid w:val="4AE36585"/>
    <w:rsid w:val="4AE51E99"/>
    <w:rsid w:val="4AE54455"/>
    <w:rsid w:val="4AE611E2"/>
    <w:rsid w:val="4AE62E10"/>
    <w:rsid w:val="4AEA6393"/>
    <w:rsid w:val="4AEF0DD0"/>
    <w:rsid w:val="4AF17E98"/>
    <w:rsid w:val="4AF50A41"/>
    <w:rsid w:val="4AFB18B0"/>
    <w:rsid w:val="4B004A59"/>
    <w:rsid w:val="4B024F2F"/>
    <w:rsid w:val="4B033329"/>
    <w:rsid w:val="4B061BAE"/>
    <w:rsid w:val="4B07269D"/>
    <w:rsid w:val="4B092A4D"/>
    <w:rsid w:val="4B095355"/>
    <w:rsid w:val="4B0C0638"/>
    <w:rsid w:val="4B131851"/>
    <w:rsid w:val="4B1961E1"/>
    <w:rsid w:val="4B1E59F6"/>
    <w:rsid w:val="4B273C96"/>
    <w:rsid w:val="4B283741"/>
    <w:rsid w:val="4B2B2BAA"/>
    <w:rsid w:val="4B2B5270"/>
    <w:rsid w:val="4B2E7802"/>
    <w:rsid w:val="4B303F35"/>
    <w:rsid w:val="4B337754"/>
    <w:rsid w:val="4B3C7B12"/>
    <w:rsid w:val="4B3E514A"/>
    <w:rsid w:val="4B3F1A69"/>
    <w:rsid w:val="4B405B8A"/>
    <w:rsid w:val="4B4543C5"/>
    <w:rsid w:val="4B4668DC"/>
    <w:rsid w:val="4B495878"/>
    <w:rsid w:val="4B4A0A9E"/>
    <w:rsid w:val="4B532F78"/>
    <w:rsid w:val="4B584F57"/>
    <w:rsid w:val="4B5F454F"/>
    <w:rsid w:val="4B645AA7"/>
    <w:rsid w:val="4B652FA5"/>
    <w:rsid w:val="4B6978BA"/>
    <w:rsid w:val="4B712C4F"/>
    <w:rsid w:val="4B753B02"/>
    <w:rsid w:val="4B76092B"/>
    <w:rsid w:val="4B771B2F"/>
    <w:rsid w:val="4B7C0FE1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CE084C"/>
    <w:rsid w:val="4BCF5D96"/>
    <w:rsid w:val="4BD20C60"/>
    <w:rsid w:val="4BD50A80"/>
    <w:rsid w:val="4BD66764"/>
    <w:rsid w:val="4BDB21FA"/>
    <w:rsid w:val="4BDB7444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A29D0"/>
    <w:rsid w:val="4BFF3DF6"/>
    <w:rsid w:val="4C027991"/>
    <w:rsid w:val="4C0832BE"/>
    <w:rsid w:val="4C1103CF"/>
    <w:rsid w:val="4C18422D"/>
    <w:rsid w:val="4C1E3CDD"/>
    <w:rsid w:val="4C2073F9"/>
    <w:rsid w:val="4C252F00"/>
    <w:rsid w:val="4C276ACB"/>
    <w:rsid w:val="4C346B81"/>
    <w:rsid w:val="4C3741FC"/>
    <w:rsid w:val="4C4166CC"/>
    <w:rsid w:val="4C437595"/>
    <w:rsid w:val="4C452FFF"/>
    <w:rsid w:val="4C4E4107"/>
    <w:rsid w:val="4C54613D"/>
    <w:rsid w:val="4C554981"/>
    <w:rsid w:val="4C5572DC"/>
    <w:rsid w:val="4C557A11"/>
    <w:rsid w:val="4C5F51D8"/>
    <w:rsid w:val="4C623797"/>
    <w:rsid w:val="4C63031C"/>
    <w:rsid w:val="4C6740A2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CF17F6"/>
    <w:rsid w:val="4CCF43CF"/>
    <w:rsid w:val="4CDA6C36"/>
    <w:rsid w:val="4CDB6135"/>
    <w:rsid w:val="4CDC7F47"/>
    <w:rsid w:val="4CE607C9"/>
    <w:rsid w:val="4CEB5284"/>
    <w:rsid w:val="4CED5CE3"/>
    <w:rsid w:val="4CEF027A"/>
    <w:rsid w:val="4CEF6742"/>
    <w:rsid w:val="4CF17653"/>
    <w:rsid w:val="4CFA1342"/>
    <w:rsid w:val="4D007DC3"/>
    <w:rsid w:val="4D055DDF"/>
    <w:rsid w:val="4D0570ED"/>
    <w:rsid w:val="4D0946D7"/>
    <w:rsid w:val="4D0A369B"/>
    <w:rsid w:val="4D0F1993"/>
    <w:rsid w:val="4D104ECD"/>
    <w:rsid w:val="4D1B7EE6"/>
    <w:rsid w:val="4D1D3D38"/>
    <w:rsid w:val="4D2311AE"/>
    <w:rsid w:val="4D2C14E2"/>
    <w:rsid w:val="4D301E8B"/>
    <w:rsid w:val="4D3223FD"/>
    <w:rsid w:val="4D322434"/>
    <w:rsid w:val="4D391623"/>
    <w:rsid w:val="4D3A6803"/>
    <w:rsid w:val="4D3E1F5E"/>
    <w:rsid w:val="4D444255"/>
    <w:rsid w:val="4D4645DC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92D47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913378"/>
    <w:rsid w:val="4D9532EE"/>
    <w:rsid w:val="4D961A7E"/>
    <w:rsid w:val="4D9A4F5F"/>
    <w:rsid w:val="4D9D6C26"/>
    <w:rsid w:val="4D9E1302"/>
    <w:rsid w:val="4DA03A26"/>
    <w:rsid w:val="4DA213F9"/>
    <w:rsid w:val="4DAD465C"/>
    <w:rsid w:val="4DAE182B"/>
    <w:rsid w:val="4DB477A0"/>
    <w:rsid w:val="4DC005BF"/>
    <w:rsid w:val="4DC24F3B"/>
    <w:rsid w:val="4DC77BEE"/>
    <w:rsid w:val="4DCC2553"/>
    <w:rsid w:val="4DCC25D9"/>
    <w:rsid w:val="4DD052D5"/>
    <w:rsid w:val="4DDD43EF"/>
    <w:rsid w:val="4DE01E78"/>
    <w:rsid w:val="4DE722E0"/>
    <w:rsid w:val="4DE965A6"/>
    <w:rsid w:val="4DF50639"/>
    <w:rsid w:val="4DF666F0"/>
    <w:rsid w:val="4DFE0F00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03A92"/>
    <w:rsid w:val="4E38084A"/>
    <w:rsid w:val="4E397D9B"/>
    <w:rsid w:val="4E3A3C43"/>
    <w:rsid w:val="4E3B60AD"/>
    <w:rsid w:val="4E430F2F"/>
    <w:rsid w:val="4E471D54"/>
    <w:rsid w:val="4E477CCF"/>
    <w:rsid w:val="4E4E16FB"/>
    <w:rsid w:val="4E4F31C3"/>
    <w:rsid w:val="4E526B63"/>
    <w:rsid w:val="4E5F32E6"/>
    <w:rsid w:val="4E621A73"/>
    <w:rsid w:val="4E6A1812"/>
    <w:rsid w:val="4E710D95"/>
    <w:rsid w:val="4E807A2E"/>
    <w:rsid w:val="4E881394"/>
    <w:rsid w:val="4E893F39"/>
    <w:rsid w:val="4E8B797D"/>
    <w:rsid w:val="4E8D6DC1"/>
    <w:rsid w:val="4E8D7BB3"/>
    <w:rsid w:val="4E991BA4"/>
    <w:rsid w:val="4E995228"/>
    <w:rsid w:val="4E9A794B"/>
    <w:rsid w:val="4E9D6A10"/>
    <w:rsid w:val="4EA52DD3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26C99"/>
    <w:rsid w:val="4ED4606D"/>
    <w:rsid w:val="4ED7507A"/>
    <w:rsid w:val="4EDA3871"/>
    <w:rsid w:val="4EDB703C"/>
    <w:rsid w:val="4EDC0039"/>
    <w:rsid w:val="4EDD42EB"/>
    <w:rsid w:val="4EE02939"/>
    <w:rsid w:val="4EE80888"/>
    <w:rsid w:val="4EE96C24"/>
    <w:rsid w:val="4EF03416"/>
    <w:rsid w:val="4EF41BB3"/>
    <w:rsid w:val="4EF6190B"/>
    <w:rsid w:val="4EF640EE"/>
    <w:rsid w:val="4EF77C82"/>
    <w:rsid w:val="4EFA71CA"/>
    <w:rsid w:val="4EFB0C15"/>
    <w:rsid w:val="4EFE781C"/>
    <w:rsid w:val="4F0B6F62"/>
    <w:rsid w:val="4F0C6077"/>
    <w:rsid w:val="4F14132F"/>
    <w:rsid w:val="4F163FBA"/>
    <w:rsid w:val="4F195EE2"/>
    <w:rsid w:val="4F1B2E4E"/>
    <w:rsid w:val="4F2B5E4E"/>
    <w:rsid w:val="4F2C6EDA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176B3"/>
    <w:rsid w:val="4F5C4D14"/>
    <w:rsid w:val="4F5F456C"/>
    <w:rsid w:val="4F5F7A29"/>
    <w:rsid w:val="4F600E8B"/>
    <w:rsid w:val="4F627C0A"/>
    <w:rsid w:val="4F645455"/>
    <w:rsid w:val="4F672CB5"/>
    <w:rsid w:val="4F6A6CEF"/>
    <w:rsid w:val="4F6B2E6E"/>
    <w:rsid w:val="4F6E728A"/>
    <w:rsid w:val="4F6F6123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556D2"/>
    <w:rsid w:val="4FB758B2"/>
    <w:rsid w:val="4FB952F1"/>
    <w:rsid w:val="4FC94AF2"/>
    <w:rsid w:val="4FCB5260"/>
    <w:rsid w:val="4FCB650F"/>
    <w:rsid w:val="4FCE3EC5"/>
    <w:rsid w:val="4FCE544F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94E8E"/>
    <w:rsid w:val="500F2C52"/>
    <w:rsid w:val="50115029"/>
    <w:rsid w:val="50130207"/>
    <w:rsid w:val="50167B60"/>
    <w:rsid w:val="50186DCC"/>
    <w:rsid w:val="502250D5"/>
    <w:rsid w:val="50325A21"/>
    <w:rsid w:val="50337DE4"/>
    <w:rsid w:val="503835C1"/>
    <w:rsid w:val="503A4A06"/>
    <w:rsid w:val="503D1721"/>
    <w:rsid w:val="50421FAC"/>
    <w:rsid w:val="504827D0"/>
    <w:rsid w:val="50551A7C"/>
    <w:rsid w:val="50590640"/>
    <w:rsid w:val="505A1971"/>
    <w:rsid w:val="505B00FA"/>
    <w:rsid w:val="505E4361"/>
    <w:rsid w:val="506468A8"/>
    <w:rsid w:val="506E368A"/>
    <w:rsid w:val="506E5351"/>
    <w:rsid w:val="50706B64"/>
    <w:rsid w:val="50755F46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B3438"/>
    <w:rsid w:val="50B4454D"/>
    <w:rsid w:val="50B450C8"/>
    <w:rsid w:val="50B8379F"/>
    <w:rsid w:val="50B93693"/>
    <w:rsid w:val="50BA537E"/>
    <w:rsid w:val="50BB7FA9"/>
    <w:rsid w:val="50BD1960"/>
    <w:rsid w:val="50C141E4"/>
    <w:rsid w:val="50C20839"/>
    <w:rsid w:val="50C234E3"/>
    <w:rsid w:val="50C563FB"/>
    <w:rsid w:val="50C862F8"/>
    <w:rsid w:val="50D268DF"/>
    <w:rsid w:val="50D32DBC"/>
    <w:rsid w:val="50DA0DE1"/>
    <w:rsid w:val="50DE003A"/>
    <w:rsid w:val="50DE1867"/>
    <w:rsid w:val="50E8281D"/>
    <w:rsid w:val="50E850A8"/>
    <w:rsid w:val="50ED0D06"/>
    <w:rsid w:val="50EE1F92"/>
    <w:rsid w:val="51085839"/>
    <w:rsid w:val="51085F1B"/>
    <w:rsid w:val="510A4ABF"/>
    <w:rsid w:val="511749CA"/>
    <w:rsid w:val="51176F32"/>
    <w:rsid w:val="511B57BF"/>
    <w:rsid w:val="511E0D1A"/>
    <w:rsid w:val="51236E17"/>
    <w:rsid w:val="513762B1"/>
    <w:rsid w:val="513D447B"/>
    <w:rsid w:val="513D4AA1"/>
    <w:rsid w:val="513D6B63"/>
    <w:rsid w:val="513E5DE2"/>
    <w:rsid w:val="513F3AED"/>
    <w:rsid w:val="513F74AF"/>
    <w:rsid w:val="51413DE5"/>
    <w:rsid w:val="5146189A"/>
    <w:rsid w:val="5146335C"/>
    <w:rsid w:val="514744A4"/>
    <w:rsid w:val="51562916"/>
    <w:rsid w:val="515874EA"/>
    <w:rsid w:val="515B34F5"/>
    <w:rsid w:val="516261BC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30486"/>
    <w:rsid w:val="51942F56"/>
    <w:rsid w:val="51975E40"/>
    <w:rsid w:val="51AE462A"/>
    <w:rsid w:val="51B27DFE"/>
    <w:rsid w:val="51B37051"/>
    <w:rsid w:val="51B44B36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E40A2"/>
    <w:rsid w:val="51EF47CF"/>
    <w:rsid w:val="51F47A79"/>
    <w:rsid w:val="51FB18A2"/>
    <w:rsid w:val="51FF7286"/>
    <w:rsid w:val="5207265A"/>
    <w:rsid w:val="521153DD"/>
    <w:rsid w:val="521A6B40"/>
    <w:rsid w:val="521C7DEC"/>
    <w:rsid w:val="522231D7"/>
    <w:rsid w:val="522C63C9"/>
    <w:rsid w:val="52345124"/>
    <w:rsid w:val="52357341"/>
    <w:rsid w:val="523A44B9"/>
    <w:rsid w:val="523E191D"/>
    <w:rsid w:val="52427E0F"/>
    <w:rsid w:val="524677D5"/>
    <w:rsid w:val="524679A7"/>
    <w:rsid w:val="525734FF"/>
    <w:rsid w:val="52574D1E"/>
    <w:rsid w:val="52595D17"/>
    <w:rsid w:val="525A7FC2"/>
    <w:rsid w:val="525C0A6D"/>
    <w:rsid w:val="525D3EED"/>
    <w:rsid w:val="52614E67"/>
    <w:rsid w:val="52631DD3"/>
    <w:rsid w:val="52651931"/>
    <w:rsid w:val="52685689"/>
    <w:rsid w:val="52687FD2"/>
    <w:rsid w:val="526C058E"/>
    <w:rsid w:val="527273C4"/>
    <w:rsid w:val="527564BE"/>
    <w:rsid w:val="52764A75"/>
    <w:rsid w:val="527B13A9"/>
    <w:rsid w:val="52832444"/>
    <w:rsid w:val="52921FF3"/>
    <w:rsid w:val="52934ED9"/>
    <w:rsid w:val="52954364"/>
    <w:rsid w:val="52962AB6"/>
    <w:rsid w:val="529820D1"/>
    <w:rsid w:val="529A4C30"/>
    <w:rsid w:val="529D3AD0"/>
    <w:rsid w:val="52A61AD6"/>
    <w:rsid w:val="52A918AF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EC055C"/>
    <w:rsid w:val="52EC0EEB"/>
    <w:rsid w:val="52ED6C56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3C2424"/>
    <w:rsid w:val="53434B0B"/>
    <w:rsid w:val="5347181F"/>
    <w:rsid w:val="53497F2F"/>
    <w:rsid w:val="534A0837"/>
    <w:rsid w:val="534D0A97"/>
    <w:rsid w:val="535347FD"/>
    <w:rsid w:val="53573D26"/>
    <w:rsid w:val="53601B39"/>
    <w:rsid w:val="536833D0"/>
    <w:rsid w:val="5369043F"/>
    <w:rsid w:val="536E1551"/>
    <w:rsid w:val="536F406D"/>
    <w:rsid w:val="53757D83"/>
    <w:rsid w:val="537C5062"/>
    <w:rsid w:val="537D0CE9"/>
    <w:rsid w:val="537E4483"/>
    <w:rsid w:val="538051E9"/>
    <w:rsid w:val="53834FC0"/>
    <w:rsid w:val="53881836"/>
    <w:rsid w:val="53901428"/>
    <w:rsid w:val="53903D5E"/>
    <w:rsid w:val="53930088"/>
    <w:rsid w:val="53961443"/>
    <w:rsid w:val="539E0DA0"/>
    <w:rsid w:val="53A37A08"/>
    <w:rsid w:val="53A756C3"/>
    <w:rsid w:val="53AC4E52"/>
    <w:rsid w:val="53AC799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80CEA"/>
    <w:rsid w:val="53D86784"/>
    <w:rsid w:val="53E1263C"/>
    <w:rsid w:val="53EC5739"/>
    <w:rsid w:val="53EF53F8"/>
    <w:rsid w:val="53F060D3"/>
    <w:rsid w:val="53F54B80"/>
    <w:rsid w:val="53F90987"/>
    <w:rsid w:val="53FC12EF"/>
    <w:rsid w:val="540026BD"/>
    <w:rsid w:val="54093681"/>
    <w:rsid w:val="540B324D"/>
    <w:rsid w:val="540B7A19"/>
    <w:rsid w:val="540D4DD6"/>
    <w:rsid w:val="540D6DFE"/>
    <w:rsid w:val="541372BB"/>
    <w:rsid w:val="54145659"/>
    <w:rsid w:val="541F56D1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7F467F"/>
    <w:rsid w:val="548654B6"/>
    <w:rsid w:val="548A4E03"/>
    <w:rsid w:val="5492780C"/>
    <w:rsid w:val="54956E77"/>
    <w:rsid w:val="54986023"/>
    <w:rsid w:val="549D0D73"/>
    <w:rsid w:val="54AB3A01"/>
    <w:rsid w:val="54AF4B43"/>
    <w:rsid w:val="54B07279"/>
    <w:rsid w:val="54B14614"/>
    <w:rsid w:val="54B153A9"/>
    <w:rsid w:val="54B3400B"/>
    <w:rsid w:val="54B65383"/>
    <w:rsid w:val="54B74AF7"/>
    <w:rsid w:val="54B84FDF"/>
    <w:rsid w:val="54BA3083"/>
    <w:rsid w:val="54BF5F87"/>
    <w:rsid w:val="54C330AC"/>
    <w:rsid w:val="54C95C5D"/>
    <w:rsid w:val="54D37E2F"/>
    <w:rsid w:val="54D720E6"/>
    <w:rsid w:val="54D76B98"/>
    <w:rsid w:val="54D865D9"/>
    <w:rsid w:val="54DC1A26"/>
    <w:rsid w:val="54DE407A"/>
    <w:rsid w:val="54E95AD8"/>
    <w:rsid w:val="54EA183A"/>
    <w:rsid w:val="54F651B3"/>
    <w:rsid w:val="54F66DE2"/>
    <w:rsid w:val="54FA5313"/>
    <w:rsid w:val="5500789E"/>
    <w:rsid w:val="55067A91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6E49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B47B9"/>
    <w:rsid w:val="558E1C37"/>
    <w:rsid w:val="559264EF"/>
    <w:rsid w:val="55932EBA"/>
    <w:rsid w:val="5595422A"/>
    <w:rsid w:val="559661D7"/>
    <w:rsid w:val="55AA5F30"/>
    <w:rsid w:val="55AE002D"/>
    <w:rsid w:val="55B45760"/>
    <w:rsid w:val="55B66D2E"/>
    <w:rsid w:val="55B67475"/>
    <w:rsid w:val="55BB1464"/>
    <w:rsid w:val="55BE303B"/>
    <w:rsid w:val="55CE7D50"/>
    <w:rsid w:val="55E71247"/>
    <w:rsid w:val="55F13216"/>
    <w:rsid w:val="55F318BC"/>
    <w:rsid w:val="55F4165C"/>
    <w:rsid w:val="55F53DC2"/>
    <w:rsid w:val="55FB38C2"/>
    <w:rsid w:val="55FB4CD1"/>
    <w:rsid w:val="56053A66"/>
    <w:rsid w:val="56062FC0"/>
    <w:rsid w:val="56096459"/>
    <w:rsid w:val="560B7B72"/>
    <w:rsid w:val="560C788B"/>
    <w:rsid w:val="560C7E69"/>
    <w:rsid w:val="56154A4C"/>
    <w:rsid w:val="561F640A"/>
    <w:rsid w:val="56215F3C"/>
    <w:rsid w:val="562E3095"/>
    <w:rsid w:val="56325D5F"/>
    <w:rsid w:val="563C5D74"/>
    <w:rsid w:val="563D2303"/>
    <w:rsid w:val="563D4E7F"/>
    <w:rsid w:val="56416CC2"/>
    <w:rsid w:val="564455D5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515BD"/>
    <w:rsid w:val="56661C41"/>
    <w:rsid w:val="566A381A"/>
    <w:rsid w:val="567416E4"/>
    <w:rsid w:val="56744CC5"/>
    <w:rsid w:val="567763EB"/>
    <w:rsid w:val="567B199A"/>
    <w:rsid w:val="567D1B47"/>
    <w:rsid w:val="567D20DB"/>
    <w:rsid w:val="567E43CB"/>
    <w:rsid w:val="56845F21"/>
    <w:rsid w:val="568647E1"/>
    <w:rsid w:val="56865C5E"/>
    <w:rsid w:val="56930E45"/>
    <w:rsid w:val="56946A26"/>
    <w:rsid w:val="56953D4F"/>
    <w:rsid w:val="56975CE1"/>
    <w:rsid w:val="569C2193"/>
    <w:rsid w:val="569D5512"/>
    <w:rsid w:val="56A01322"/>
    <w:rsid w:val="56A106AB"/>
    <w:rsid w:val="56A335AD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53A56"/>
    <w:rsid w:val="56E751E6"/>
    <w:rsid w:val="56E81BEE"/>
    <w:rsid w:val="56EA1F60"/>
    <w:rsid w:val="56EE3D43"/>
    <w:rsid w:val="56F301FE"/>
    <w:rsid w:val="56F91557"/>
    <w:rsid w:val="56FA3280"/>
    <w:rsid w:val="56FB0BAB"/>
    <w:rsid w:val="570658D7"/>
    <w:rsid w:val="57080827"/>
    <w:rsid w:val="5711084C"/>
    <w:rsid w:val="57112AC8"/>
    <w:rsid w:val="57125F43"/>
    <w:rsid w:val="571473A3"/>
    <w:rsid w:val="57196CD6"/>
    <w:rsid w:val="5727583C"/>
    <w:rsid w:val="572801CF"/>
    <w:rsid w:val="5734689E"/>
    <w:rsid w:val="573A0512"/>
    <w:rsid w:val="573B3BCC"/>
    <w:rsid w:val="573D3054"/>
    <w:rsid w:val="57435BFB"/>
    <w:rsid w:val="57453EED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733BD5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C0151D"/>
    <w:rsid w:val="57C14748"/>
    <w:rsid w:val="57C30805"/>
    <w:rsid w:val="57C51A82"/>
    <w:rsid w:val="57CB091F"/>
    <w:rsid w:val="57D6465B"/>
    <w:rsid w:val="57DA242C"/>
    <w:rsid w:val="57DC28D9"/>
    <w:rsid w:val="57E43A4F"/>
    <w:rsid w:val="57E45EDD"/>
    <w:rsid w:val="57E672CE"/>
    <w:rsid w:val="57EC347A"/>
    <w:rsid w:val="57ED3FAB"/>
    <w:rsid w:val="57EF3C6A"/>
    <w:rsid w:val="57F008BC"/>
    <w:rsid w:val="57F155CB"/>
    <w:rsid w:val="57F279DE"/>
    <w:rsid w:val="57F511F7"/>
    <w:rsid w:val="57F56E7A"/>
    <w:rsid w:val="57F6581B"/>
    <w:rsid w:val="57F91E8B"/>
    <w:rsid w:val="57FC577E"/>
    <w:rsid w:val="57FD476D"/>
    <w:rsid w:val="58024C7F"/>
    <w:rsid w:val="580407F5"/>
    <w:rsid w:val="58064DC8"/>
    <w:rsid w:val="58087EE7"/>
    <w:rsid w:val="58095621"/>
    <w:rsid w:val="580B1B9C"/>
    <w:rsid w:val="580C58DD"/>
    <w:rsid w:val="580D7173"/>
    <w:rsid w:val="5810000C"/>
    <w:rsid w:val="58114939"/>
    <w:rsid w:val="5818680B"/>
    <w:rsid w:val="58194D3E"/>
    <w:rsid w:val="581A272E"/>
    <w:rsid w:val="58207037"/>
    <w:rsid w:val="582676C9"/>
    <w:rsid w:val="58291FBA"/>
    <w:rsid w:val="58294E38"/>
    <w:rsid w:val="582B625D"/>
    <w:rsid w:val="582C098B"/>
    <w:rsid w:val="582D27C6"/>
    <w:rsid w:val="58321FF0"/>
    <w:rsid w:val="583565D8"/>
    <w:rsid w:val="583A7406"/>
    <w:rsid w:val="583B6529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508CA"/>
    <w:rsid w:val="587726DF"/>
    <w:rsid w:val="58802421"/>
    <w:rsid w:val="58875F73"/>
    <w:rsid w:val="588D1666"/>
    <w:rsid w:val="588F59D6"/>
    <w:rsid w:val="588F71C9"/>
    <w:rsid w:val="58914185"/>
    <w:rsid w:val="58920F1B"/>
    <w:rsid w:val="589B1D1D"/>
    <w:rsid w:val="589F2F41"/>
    <w:rsid w:val="58A8384A"/>
    <w:rsid w:val="58AB69E5"/>
    <w:rsid w:val="58B049A7"/>
    <w:rsid w:val="58B167FD"/>
    <w:rsid w:val="58B513F7"/>
    <w:rsid w:val="58B6002C"/>
    <w:rsid w:val="58C0497A"/>
    <w:rsid w:val="58C564A5"/>
    <w:rsid w:val="58CC003F"/>
    <w:rsid w:val="58CD2053"/>
    <w:rsid w:val="58CD7B88"/>
    <w:rsid w:val="58CD7B89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9709D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9852BD"/>
    <w:rsid w:val="599C5353"/>
    <w:rsid w:val="599F79B0"/>
    <w:rsid w:val="59A0400D"/>
    <w:rsid w:val="59A379DA"/>
    <w:rsid w:val="59AA1BC7"/>
    <w:rsid w:val="59B40269"/>
    <w:rsid w:val="59BE152D"/>
    <w:rsid w:val="59C10669"/>
    <w:rsid w:val="59C40F2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12963"/>
    <w:rsid w:val="59F74824"/>
    <w:rsid w:val="59F811A8"/>
    <w:rsid w:val="59FA7E39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331A7"/>
    <w:rsid w:val="5A246117"/>
    <w:rsid w:val="5A246D59"/>
    <w:rsid w:val="5A2C1DDE"/>
    <w:rsid w:val="5A2E4DE1"/>
    <w:rsid w:val="5A3358FF"/>
    <w:rsid w:val="5A357B48"/>
    <w:rsid w:val="5A362879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46434"/>
    <w:rsid w:val="5A554E02"/>
    <w:rsid w:val="5A565DC8"/>
    <w:rsid w:val="5A57679A"/>
    <w:rsid w:val="5A60367A"/>
    <w:rsid w:val="5A6338A8"/>
    <w:rsid w:val="5A633F59"/>
    <w:rsid w:val="5A6C2534"/>
    <w:rsid w:val="5A7571D6"/>
    <w:rsid w:val="5A7F2691"/>
    <w:rsid w:val="5A810F21"/>
    <w:rsid w:val="5A8201E3"/>
    <w:rsid w:val="5A943561"/>
    <w:rsid w:val="5A947EF0"/>
    <w:rsid w:val="5A9545E6"/>
    <w:rsid w:val="5A96253C"/>
    <w:rsid w:val="5A964BAA"/>
    <w:rsid w:val="5A9A1811"/>
    <w:rsid w:val="5AA24F1F"/>
    <w:rsid w:val="5AA45DD1"/>
    <w:rsid w:val="5AA6010C"/>
    <w:rsid w:val="5AA86E5A"/>
    <w:rsid w:val="5AAA67C9"/>
    <w:rsid w:val="5AAE12B9"/>
    <w:rsid w:val="5AB26F46"/>
    <w:rsid w:val="5AB72DEF"/>
    <w:rsid w:val="5ABD2F76"/>
    <w:rsid w:val="5ABD5427"/>
    <w:rsid w:val="5AC40155"/>
    <w:rsid w:val="5AC51C42"/>
    <w:rsid w:val="5ACA67BF"/>
    <w:rsid w:val="5ACD4356"/>
    <w:rsid w:val="5ADB4308"/>
    <w:rsid w:val="5AE02F24"/>
    <w:rsid w:val="5AE84AF6"/>
    <w:rsid w:val="5AE868B2"/>
    <w:rsid w:val="5AEC44BD"/>
    <w:rsid w:val="5AEE30DA"/>
    <w:rsid w:val="5AF514F0"/>
    <w:rsid w:val="5AF6419D"/>
    <w:rsid w:val="5B0036F6"/>
    <w:rsid w:val="5B0200BA"/>
    <w:rsid w:val="5B025824"/>
    <w:rsid w:val="5B08472A"/>
    <w:rsid w:val="5B0937AB"/>
    <w:rsid w:val="5B0A1B2C"/>
    <w:rsid w:val="5B0A2C87"/>
    <w:rsid w:val="5B127B67"/>
    <w:rsid w:val="5B153DAF"/>
    <w:rsid w:val="5B183C22"/>
    <w:rsid w:val="5B1D3757"/>
    <w:rsid w:val="5B217D0A"/>
    <w:rsid w:val="5B2564A5"/>
    <w:rsid w:val="5B276FBD"/>
    <w:rsid w:val="5B2F6C65"/>
    <w:rsid w:val="5B3966FD"/>
    <w:rsid w:val="5B3B1A3B"/>
    <w:rsid w:val="5B3F5E85"/>
    <w:rsid w:val="5B461140"/>
    <w:rsid w:val="5B544C09"/>
    <w:rsid w:val="5B546635"/>
    <w:rsid w:val="5B5474F9"/>
    <w:rsid w:val="5B591FEE"/>
    <w:rsid w:val="5B5D6360"/>
    <w:rsid w:val="5B650C24"/>
    <w:rsid w:val="5B653D38"/>
    <w:rsid w:val="5B6C1370"/>
    <w:rsid w:val="5B700C48"/>
    <w:rsid w:val="5B762836"/>
    <w:rsid w:val="5B7D3062"/>
    <w:rsid w:val="5B810B6E"/>
    <w:rsid w:val="5B861DFE"/>
    <w:rsid w:val="5B8B4481"/>
    <w:rsid w:val="5B8F3139"/>
    <w:rsid w:val="5B8F6725"/>
    <w:rsid w:val="5B961544"/>
    <w:rsid w:val="5B9C0BB9"/>
    <w:rsid w:val="5B9D2958"/>
    <w:rsid w:val="5BA34635"/>
    <w:rsid w:val="5BA4506F"/>
    <w:rsid w:val="5BAA1566"/>
    <w:rsid w:val="5BAC5FEF"/>
    <w:rsid w:val="5BAC660D"/>
    <w:rsid w:val="5BB90A97"/>
    <w:rsid w:val="5BC80573"/>
    <w:rsid w:val="5BC973B5"/>
    <w:rsid w:val="5BCA7452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ED103E"/>
    <w:rsid w:val="5BF31333"/>
    <w:rsid w:val="5BFA1A95"/>
    <w:rsid w:val="5BFB4AA1"/>
    <w:rsid w:val="5BFD39FA"/>
    <w:rsid w:val="5C025152"/>
    <w:rsid w:val="5C0347DA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0EB1"/>
    <w:rsid w:val="5C413E99"/>
    <w:rsid w:val="5C416E40"/>
    <w:rsid w:val="5C4376DC"/>
    <w:rsid w:val="5C45707D"/>
    <w:rsid w:val="5C471B1A"/>
    <w:rsid w:val="5C4E5CA1"/>
    <w:rsid w:val="5C520C5D"/>
    <w:rsid w:val="5C52761C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A25840"/>
    <w:rsid w:val="5CA27E6B"/>
    <w:rsid w:val="5CB16240"/>
    <w:rsid w:val="5CB70F5B"/>
    <w:rsid w:val="5CBD128B"/>
    <w:rsid w:val="5CBE6A7F"/>
    <w:rsid w:val="5CC03AD8"/>
    <w:rsid w:val="5CC13B5F"/>
    <w:rsid w:val="5CC350B6"/>
    <w:rsid w:val="5CC40640"/>
    <w:rsid w:val="5CC5501F"/>
    <w:rsid w:val="5CC60270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A76DA"/>
    <w:rsid w:val="5CFB7B1E"/>
    <w:rsid w:val="5CFE1EFD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71915"/>
    <w:rsid w:val="5D1A0064"/>
    <w:rsid w:val="5D1E0483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A59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3278D"/>
    <w:rsid w:val="5DDC525C"/>
    <w:rsid w:val="5DDE17B2"/>
    <w:rsid w:val="5DE2734E"/>
    <w:rsid w:val="5DE444C7"/>
    <w:rsid w:val="5DE449D7"/>
    <w:rsid w:val="5DE44E7A"/>
    <w:rsid w:val="5DF2566B"/>
    <w:rsid w:val="5DF26221"/>
    <w:rsid w:val="5DF27979"/>
    <w:rsid w:val="5DF34859"/>
    <w:rsid w:val="5DF61A82"/>
    <w:rsid w:val="5DF966B0"/>
    <w:rsid w:val="5DFF0CC5"/>
    <w:rsid w:val="5E017F3D"/>
    <w:rsid w:val="5E041722"/>
    <w:rsid w:val="5E067182"/>
    <w:rsid w:val="5E0744C1"/>
    <w:rsid w:val="5E0E517D"/>
    <w:rsid w:val="5E124791"/>
    <w:rsid w:val="5E167528"/>
    <w:rsid w:val="5E1B4A6C"/>
    <w:rsid w:val="5E1C61EC"/>
    <w:rsid w:val="5E2324C4"/>
    <w:rsid w:val="5E242814"/>
    <w:rsid w:val="5E2720CA"/>
    <w:rsid w:val="5E2C695E"/>
    <w:rsid w:val="5E3676CF"/>
    <w:rsid w:val="5E3B0EF2"/>
    <w:rsid w:val="5E3B2AAC"/>
    <w:rsid w:val="5E4052F5"/>
    <w:rsid w:val="5E475B90"/>
    <w:rsid w:val="5E490299"/>
    <w:rsid w:val="5E4B6995"/>
    <w:rsid w:val="5E4F7336"/>
    <w:rsid w:val="5E531698"/>
    <w:rsid w:val="5E5B6514"/>
    <w:rsid w:val="5E5C3755"/>
    <w:rsid w:val="5E5C65F2"/>
    <w:rsid w:val="5E640DBC"/>
    <w:rsid w:val="5E67334E"/>
    <w:rsid w:val="5E67568D"/>
    <w:rsid w:val="5E696614"/>
    <w:rsid w:val="5E697941"/>
    <w:rsid w:val="5E707C95"/>
    <w:rsid w:val="5E7877CB"/>
    <w:rsid w:val="5E794C04"/>
    <w:rsid w:val="5E795C99"/>
    <w:rsid w:val="5E7C2DBF"/>
    <w:rsid w:val="5E802BA9"/>
    <w:rsid w:val="5E841D01"/>
    <w:rsid w:val="5E891B83"/>
    <w:rsid w:val="5E924596"/>
    <w:rsid w:val="5E926A43"/>
    <w:rsid w:val="5E947B41"/>
    <w:rsid w:val="5E9533FE"/>
    <w:rsid w:val="5E9C24EB"/>
    <w:rsid w:val="5EA56847"/>
    <w:rsid w:val="5EAC01E3"/>
    <w:rsid w:val="5EB400C3"/>
    <w:rsid w:val="5EB82055"/>
    <w:rsid w:val="5EC309DA"/>
    <w:rsid w:val="5EC56D7E"/>
    <w:rsid w:val="5ECB3F99"/>
    <w:rsid w:val="5ECD3498"/>
    <w:rsid w:val="5ECF4FD8"/>
    <w:rsid w:val="5ED70F57"/>
    <w:rsid w:val="5EDD6588"/>
    <w:rsid w:val="5EDD7847"/>
    <w:rsid w:val="5EE35981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56D9D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687"/>
    <w:rsid w:val="5F7D2DFF"/>
    <w:rsid w:val="5F8E07ED"/>
    <w:rsid w:val="5F9C1AE0"/>
    <w:rsid w:val="5F9D5EA1"/>
    <w:rsid w:val="5F9D7BCF"/>
    <w:rsid w:val="5FA03264"/>
    <w:rsid w:val="5FA67313"/>
    <w:rsid w:val="5FAF6A8E"/>
    <w:rsid w:val="5FB41C12"/>
    <w:rsid w:val="5FB50454"/>
    <w:rsid w:val="5FB66F77"/>
    <w:rsid w:val="5FBD0EC7"/>
    <w:rsid w:val="5FC23A38"/>
    <w:rsid w:val="5FC458D2"/>
    <w:rsid w:val="5FCE6F1E"/>
    <w:rsid w:val="5FD31DEC"/>
    <w:rsid w:val="5FD91C36"/>
    <w:rsid w:val="5FE80E96"/>
    <w:rsid w:val="5FE96661"/>
    <w:rsid w:val="5FF03685"/>
    <w:rsid w:val="5FF44B73"/>
    <w:rsid w:val="5FF70698"/>
    <w:rsid w:val="5FFC2AE4"/>
    <w:rsid w:val="5FFD34D5"/>
    <w:rsid w:val="60052229"/>
    <w:rsid w:val="60070FA0"/>
    <w:rsid w:val="6007379D"/>
    <w:rsid w:val="600814E0"/>
    <w:rsid w:val="60085C69"/>
    <w:rsid w:val="600B1124"/>
    <w:rsid w:val="601079C8"/>
    <w:rsid w:val="601441AB"/>
    <w:rsid w:val="6016135E"/>
    <w:rsid w:val="601B5C76"/>
    <w:rsid w:val="6021037D"/>
    <w:rsid w:val="60220779"/>
    <w:rsid w:val="60255BF0"/>
    <w:rsid w:val="602961E3"/>
    <w:rsid w:val="602B5AF6"/>
    <w:rsid w:val="602F51EE"/>
    <w:rsid w:val="6039674B"/>
    <w:rsid w:val="60396D53"/>
    <w:rsid w:val="60407DEC"/>
    <w:rsid w:val="60460B23"/>
    <w:rsid w:val="60475A2A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92980"/>
    <w:rsid w:val="606D2ECB"/>
    <w:rsid w:val="60732D14"/>
    <w:rsid w:val="607524D0"/>
    <w:rsid w:val="60790820"/>
    <w:rsid w:val="607D133A"/>
    <w:rsid w:val="6082519D"/>
    <w:rsid w:val="60846521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64584"/>
    <w:rsid w:val="60DB5344"/>
    <w:rsid w:val="60DC2AE2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05B91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A2B47"/>
    <w:rsid w:val="624A6292"/>
    <w:rsid w:val="624D4BE1"/>
    <w:rsid w:val="624F22B9"/>
    <w:rsid w:val="6250003B"/>
    <w:rsid w:val="62555FBC"/>
    <w:rsid w:val="625746E0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F3399"/>
    <w:rsid w:val="62710CC6"/>
    <w:rsid w:val="62786ED2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24FE"/>
    <w:rsid w:val="62A054D4"/>
    <w:rsid w:val="62A47AB1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C73204"/>
    <w:rsid w:val="62CA49F7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665AF"/>
    <w:rsid w:val="6326699A"/>
    <w:rsid w:val="63274BB1"/>
    <w:rsid w:val="632C1E99"/>
    <w:rsid w:val="63386BB9"/>
    <w:rsid w:val="633B1E29"/>
    <w:rsid w:val="633B3D0E"/>
    <w:rsid w:val="63413B24"/>
    <w:rsid w:val="634A5D38"/>
    <w:rsid w:val="634C65DC"/>
    <w:rsid w:val="63501A16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D20AC1"/>
    <w:rsid w:val="63D22280"/>
    <w:rsid w:val="63D27499"/>
    <w:rsid w:val="63D42C64"/>
    <w:rsid w:val="63D5496E"/>
    <w:rsid w:val="63D640F3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1276E2"/>
    <w:rsid w:val="64136CF4"/>
    <w:rsid w:val="6414288E"/>
    <w:rsid w:val="64175C13"/>
    <w:rsid w:val="641F6CFF"/>
    <w:rsid w:val="642202BD"/>
    <w:rsid w:val="64281A89"/>
    <w:rsid w:val="642B7F25"/>
    <w:rsid w:val="6439189D"/>
    <w:rsid w:val="64391AAD"/>
    <w:rsid w:val="643B0A85"/>
    <w:rsid w:val="643B6646"/>
    <w:rsid w:val="643E383F"/>
    <w:rsid w:val="644426F4"/>
    <w:rsid w:val="64461A64"/>
    <w:rsid w:val="644A2959"/>
    <w:rsid w:val="644D7682"/>
    <w:rsid w:val="644E6CB6"/>
    <w:rsid w:val="64512794"/>
    <w:rsid w:val="64525DD3"/>
    <w:rsid w:val="64535672"/>
    <w:rsid w:val="64574EB1"/>
    <w:rsid w:val="645A0F2F"/>
    <w:rsid w:val="64686A65"/>
    <w:rsid w:val="646A011B"/>
    <w:rsid w:val="646B3F3E"/>
    <w:rsid w:val="646D1CD3"/>
    <w:rsid w:val="64717A37"/>
    <w:rsid w:val="6476698F"/>
    <w:rsid w:val="64776B12"/>
    <w:rsid w:val="647B6BF9"/>
    <w:rsid w:val="647D6981"/>
    <w:rsid w:val="647E5324"/>
    <w:rsid w:val="64827BE0"/>
    <w:rsid w:val="64882E0B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C01A1B"/>
    <w:rsid w:val="64CC7113"/>
    <w:rsid w:val="64D001A0"/>
    <w:rsid w:val="64D43462"/>
    <w:rsid w:val="64D705EB"/>
    <w:rsid w:val="64D837BC"/>
    <w:rsid w:val="64DA452F"/>
    <w:rsid w:val="64DB4152"/>
    <w:rsid w:val="64DF6B49"/>
    <w:rsid w:val="64E724DB"/>
    <w:rsid w:val="64ED61E2"/>
    <w:rsid w:val="64ED7476"/>
    <w:rsid w:val="64F13852"/>
    <w:rsid w:val="64F2135A"/>
    <w:rsid w:val="64F656FB"/>
    <w:rsid w:val="64F65983"/>
    <w:rsid w:val="64F8441D"/>
    <w:rsid w:val="64F92204"/>
    <w:rsid w:val="65004915"/>
    <w:rsid w:val="65044B17"/>
    <w:rsid w:val="650771CA"/>
    <w:rsid w:val="65091A81"/>
    <w:rsid w:val="650C6EF7"/>
    <w:rsid w:val="650F000D"/>
    <w:rsid w:val="650F6939"/>
    <w:rsid w:val="6512513F"/>
    <w:rsid w:val="65127A64"/>
    <w:rsid w:val="65154158"/>
    <w:rsid w:val="65172DBA"/>
    <w:rsid w:val="651A09C6"/>
    <w:rsid w:val="651F03BA"/>
    <w:rsid w:val="6525430A"/>
    <w:rsid w:val="65281685"/>
    <w:rsid w:val="65284F3E"/>
    <w:rsid w:val="652924E8"/>
    <w:rsid w:val="652962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012AD"/>
    <w:rsid w:val="65620CDF"/>
    <w:rsid w:val="656763D3"/>
    <w:rsid w:val="656A2B47"/>
    <w:rsid w:val="656E5FF8"/>
    <w:rsid w:val="65755AA9"/>
    <w:rsid w:val="657701D4"/>
    <w:rsid w:val="657763D1"/>
    <w:rsid w:val="6577679C"/>
    <w:rsid w:val="65807AD8"/>
    <w:rsid w:val="65822FE0"/>
    <w:rsid w:val="65886C99"/>
    <w:rsid w:val="658B3278"/>
    <w:rsid w:val="658F2229"/>
    <w:rsid w:val="659B3091"/>
    <w:rsid w:val="659F52F3"/>
    <w:rsid w:val="65A16EE2"/>
    <w:rsid w:val="65AA2639"/>
    <w:rsid w:val="65AB206F"/>
    <w:rsid w:val="65AB2D2A"/>
    <w:rsid w:val="65AE1917"/>
    <w:rsid w:val="65B05F69"/>
    <w:rsid w:val="65B206FB"/>
    <w:rsid w:val="65B33093"/>
    <w:rsid w:val="65B455FE"/>
    <w:rsid w:val="65BC78B0"/>
    <w:rsid w:val="65C11EF0"/>
    <w:rsid w:val="65C560F4"/>
    <w:rsid w:val="65CA2BB7"/>
    <w:rsid w:val="65CF4916"/>
    <w:rsid w:val="65CF507B"/>
    <w:rsid w:val="65D7742E"/>
    <w:rsid w:val="65D83D90"/>
    <w:rsid w:val="65DC17B9"/>
    <w:rsid w:val="65E21C0A"/>
    <w:rsid w:val="65E24FDC"/>
    <w:rsid w:val="65E900F4"/>
    <w:rsid w:val="65EA53B7"/>
    <w:rsid w:val="65EA5432"/>
    <w:rsid w:val="65EE6B30"/>
    <w:rsid w:val="65EF5FEE"/>
    <w:rsid w:val="65F06C33"/>
    <w:rsid w:val="65F078C4"/>
    <w:rsid w:val="65FB591C"/>
    <w:rsid w:val="65FF726F"/>
    <w:rsid w:val="6601483B"/>
    <w:rsid w:val="6602552F"/>
    <w:rsid w:val="660B2BF5"/>
    <w:rsid w:val="660E014E"/>
    <w:rsid w:val="661000CD"/>
    <w:rsid w:val="661053D5"/>
    <w:rsid w:val="661150EE"/>
    <w:rsid w:val="66115FAF"/>
    <w:rsid w:val="661512C2"/>
    <w:rsid w:val="66181F64"/>
    <w:rsid w:val="66190F47"/>
    <w:rsid w:val="661F0D29"/>
    <w:rsid w:val="661F0F82"/>
    <w:rsid w:val="661F7CD9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65226"/>
    <w:rsid w:val="66725F5B"/>
    <w:rsid w:val="667570C0"/>
    <w:rsid w:val="667A32AF"/>
    <w:rsid w:val="66813ACD"/>
    <w:rsid w:val="66824D23"/>
    <w:rsid w:val="668317D5"/>
    <w:rsid w:val="668365D5"/>
    <w:rsid w:val="66862790"/>
    <w:rsid w:val="668A27E0"/>
    <w:rsid w:val="668E3A35"/>
    <w:rsid w:val="668E3E21"/>
    <w:rsid w:val="669169ED"/>
    <w:rsid w:val="66931BDB"/>
    <w:rsid w:val="66932B34"/>
    <w:rsid w:val="6695298C"/>
    <w:rsid w:val="66975009"/>
    <w:rsid w:val="66982FC8"/>
    <w:rsid w:val="66A32918"/>
    <w:rsid w:val="66A5390F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C751B"/>
    <w:rsid w:val="66F46FBC"/>
    <w:rsid w:val="66F826EE"/>
    <w:rsid w:val="66FD35F4"/>
    <w:rsid w:val="66FD6B9E"/>
    <w:rsid w:val="66FE3A10"/>
    <w:rsid w:val="67016A4B"/>
    <w:rsid w:val="67076572"/>
    <w:rsid w:val="670E396A"/>
    <w:rsid w:val="671B08CF"/>
    <w:rsid w:val="67206181"/>
    <w:rsid w:val="67243A92"/>
    <w:rsid w:val="67333E25"/>
    <w:rsid w:val="67362900"/>
    <w:rsid w:val="6737473D"/>
    <w:rsid w:val="673B15C5"/>
    <w:rsid w:val="673F566D"/>
    <w:rsid w:val="67477A3D"/>
    <w:rsid w:val="674836B0"/>
    <w:rsid w:val="674A7242"/>
    <w:rsid w:val="674C31F8"/>
    <w:rsid w:val="6750530D"/>
    <w:rsid w:val="67534BA2"/>
    <w:rsid w:val="67544D32"/>
    <w:rsid w:val="675B36E2"/>
    <w:rsid w:val="67627CB0"/>
    <w:rsid w:val="67646E19"/>
    <w:rsid w:val="67667554"/>
    <w:rsid w:val="6768236C"/>
    <w:rsid w:val="676E655A"/>
    <w:rsid w:val="677118EF"/>
    <w:rsid w:val="6774106C"/>
    <w:rsid w:val="67753DAD"/>
    <w:rsid w:val="67756A70"/>
    <w:rsid w:val="67774A68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90087E"/>
    <w:rsid w:val="67916972"/>
    <w:rsid w:val="67974735"/>
    <w:rsid w:val="67A070B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9223D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7753D"/>
    <w:rsid w:val="680A6DD6"/>
    <w:rsid w:val="6813706E"/>
    <w:rsid w:val="681C0630"/>
    <w:rsid w:val="68206C4A"/>
    <w:rsid w:val="68223ABA"/>
    <w:rsid w:val="682424D2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0684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F2BBF"/>
    <w:rsid w:val="68B31A5C"/>
    <w:rsid w:val="68B36C3B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1190B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4009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A00F0"/>
    <w:rsid w:val="698B055C"/>
    <w:rsid w:val="698D2BCC"/>
    <w:rsid w:val="69916DDF"/>
    <w:rsid w:val="69962800"/>
    <w:rsid w:val="6997318E"/>
    <w:rsid w:val="6997663E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8778D"/>
    <w:rsid w:val="69E90668"/>
    <w:rsid w:val="69ED5274"/>
    <w:rsid w:val="69F47F8E"/>
    <w:rsid w:val="69F55347"/>
    <w:rsid w:val="69F56D77"/>
    <w:rsid w:val="69FB1DED"/>
    <w:rsid w:val="69FD09BF"/>
    <w:rsid w:val="69FD3E80"/>
    <w:rsid w:val="6A003B69"/>
    <w:rsid w:val="6A004F2E"/>
    <w:rsid w:val="6A006AAF"/>
    <w:rsid w:val="6A0348E5"/>
    <w:rsid w:val="6A041C66"/>
    <w:rsid w:val="6A085ABB"/>
    <w:rsid w:val="6A0928E3"/>
    <w:rsid w:val="6A092A0D"/>
    <w:rsid w:val="6A093272"/>
    <w:rsid w:val="6A0A67D9"/>
    <w:rsid w:val="6A1E0E64"/>
    <w:rsid w:val="6A237F9A"/>
    <w:rsid w:val="6A2927D5"/>
    <w:rsid w:val="6A297A90"/>
    <w:rsid w:val="6A315F4F"/>
    <w:rsid w:val="6A3205AE"/>
    <w:rsid w:val="6A333626"/>
    <w:rsid w:val="6A36588F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041C8"/>
    <w:rsid w:val="6A5621AF"/>
    <w:rsid w:val="6A5C7A7C"/>
    <w:rsid w:val="6A5F1C7D"/>
    <w:rsid w:val="6A5F7EA4"/>
    <w:rsid w:val="6A6027F1"/>
    <w:rsid w:val="6A605347"/>
    <w:rsid w:val="6A6A5B24"/>
    <w:rsid w:val="6A722D01"/>
    <w:rsid w:val="6A7E3F26"/>
    <w:rsid w:val="6A824377"/>
    <w:rsid w:val="6A842F61"/>
    <w:rsid w:val="6A893C5B"/>
    <w:rsid w:val="6A8A6E92"/>
    <w:rsid w:val="6A8C028A"/>
    <w:rsid w:val="6A8F5B50"/>
    <w:rsid w:val="6A901EF2"/>
    <w:rsid w:val="6A904CE3"/>
    <w:rsid w:val="6A984426"/>
    <w:rsid w:val="6A9F55D9"/>
    <w:rsid w:val="6AA840CF"/>
    <w:rsid w:val="6AA957FF"/>
    <w:rsid w:val="6AAB0593"/>
    <w:rsid w:val="6AAF4F01"/>
    <w:rsid w:val="6AB936AC"/>
    <w:rsid w:val="6ABC0113"/>
    <w:rsid w:val="6ABC5C6B"/>
    <w:rsid w:val="6ABD573B"/>
    <w:rsid w:val="6AC03859"/>
    <w:rsid w:val="6AC54DB6"/>
    <w:rsid w:val="6AC70E22"/>
    <w:rsid w:val="6ACD4739"/>
    <w:rsid w:val="6AD24384"/>
    <w:rsid w:val="6AD77D3D"/>
    <w:rsid w:val="6ADA37EA"/>
    <w:rsid w:val="6ADA5A9F"/>
    <w:rsid w:val="6ADB3E4A"/>
    <w:rsid w:val="6ADD1B51"/>
    <w:rsid w:val="6AE04786"/>
    <w:rsid w:val="6AE45778"/>
    <w:rsid w:val="6AE74CC5"/>
    <w:rsid w:val="6AE90007"/>
    <w:rsid w:val="6AF549EB"/>
    <w:rsid w:val="6AF8004A"/>
    <w:rsid w:val="6AFA0E54"/>
    <w:rsid w:val="6B086863"/>
    <w:rsid w:val="6B0C68EE"/>
    <w:rsid w:val="6B0E0D34"/>
    <w:rsid w:val="6B107E7B"/>
    <w:rsid w:val="6B195D83"/>
    <w:rsid w:val="6B1A61AF"/>
    <w:rsid w:val="6B1C28A4"/>
    <w:rsid w:val="6B1D6B06"/>
    <w:rsid w:val="6B1D6BCD"/>
    <w:rsid w:val="6B1E7B2E"/>
    <w:rsid w:val="6B2158CB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42A1B"/>
    <w:rsid w:val="6B3C0516"/>
    <w:rsid w:val="6B4058E5"/>
    <w:rsid w:val="6B4157C6"/>
    <w:rsid w:val="6B4A6769"/>
    <w:rsid w:val="6B5115A2"/>
    <w:rsid w:val="6B5179DF"/>
    <w:rsid w:val="6B5E5F25"/>
    <w:rsid w:val="6B5F1A23"/>
    <w:rsid w:val="6B620ED9"/>
    <w:rsid w:val="6B647694"/>
    <w:rsid w:val="6B666A66"/>
    <w:rsid w:val="6B687879"/>
    <w:rsid w:val="6B6C74E1"/>
    <w:rsid w:val="6B713FC1"/>
    <w:rsid w:val="6B7357C3"/>
    <w:rsid w:val="6B740798"/>
    <w:rsid w:val="6B7917F0"/>
    <w:rsid w:val="6B7929E4"/>
    <w:rsid w:val="6B7B270E"/>
    <w:rsid w:val="6B7F2048"/>
    <w:rsid w:val="6B8121B6"/>
    <w:rsid w:val="6B832B21"/>
    <w:rsid w:val="6B867E5C"/>
    <w:rsid w:val="6B88607A"/>
    <w:rsid w:val="6B8E21E8"/>
    <w:rsid w:val="6B8F6AAA"/>
    <w:rsid w:val="6B9150FF"/>
    <w:rsid w:val="6B945479"/>
    <w:rsid w:val="6B946BF3"/>
    <w:rsid w:val="6BA21D6E"/>
    <w:rsid w:val="6BA2350F"/>
    <w:rsid w:val="6BA31178"/>
    <w:rsid w:val="6BB2108D"/>
    <w:rsid w:val="6BBA4ECD"/>
    <w:rsid w:val="6BC53A3C"/>
    <w:rsid w:val="6BC920F6"/>
    <w:rsid w:val="6BD4209E"/>
    <w:rsid w:val="6BD82F70"/>
    <w:rsid w:val="6BDB61D4"/>
    <w:rsid w:val="6BE0650E"/>
    <w:rsid w:val="6BE223DA"/>
    <w:rsid w:val="6BE34446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0C0912"/>
    <w:rsid w:val="6C114F25"/>
    <w:rsid w:val="6C135C05"/>
    <w:rsid w:val="6C136E46"/>
    <w:rsid w:val="6C14767D"/>
    <w:rsid w:val="6C1E565E"/>
    <w:rsid w:val="6C2415A9"/>
    <w:rsid w:val="6C2C0B00"/>
    <w:rsid w:val="6C3167D2"/>
    <w:rsid w:val="6C327821"/>
    <w:rsid w:val="6C342B1A"/>
    <w:rsid w:val="6C344E45"/>
    <w:rsid w:val="6C3877B4"/>
    <w:rsid w:val="6C3A7E52"/>
    <w:rsid w:val="6C434E00"/>
    <w:rsid w:val="6C4611F6"/>
    <w:rsid w:val="6C4619E0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416B8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570B"/>
    <w:rsid w:val="6C991F93"/>
    <w:rsid w:val="6C99577C"/>
    <w:rsid w:val="6CA43492"/>
    <w:rsid w:val="6CA7502F"/>
    <w:rsid w:val="6CB24E6C"/>
    <w:rsid w:val="6CB41408"/>
    <w:rsid w:val="6CB46B8A"/>
    <w:rsid w:val="6CB64445"/>
    <w:rsid w:val="6CBB71BB"/>
    <w:rsid w:val="6CBC65F7"/>
    <w:rsid w:val="6CBE322E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0F5007"/>
    <w:rsid w:val="6D116339"/>
    <w:rsid w:val="6D1C0D1C"/>
    <w:rsid w:val="6D20535C"/>
    <w:rsid w:val="6D23170F"/>
    <w:rsid w:val="6D253611"/>
    <w:rsid w:val="6D330BE7"/>
    <w:rsid w:val="6D3326A9"/>
    <w:rsid w:val="6D391765"/>
    <w:rsid w:val="6D3A5839"/>
    <w:rsid w:val="6D3B5319"/>
    <w:rsid w:val="6D3D2693"/>
    <w:rsid w:val="6D3E4C60"/>
    <w:rsid w:val="6D40296E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7611F4"/>
    <w:rsid w:val="6D803B8E"/>
    <w:rsid w:val="6D804AB6"/>
    <w:rsid w:val="6D8051E1"/>
    <w:rsid w:val="6D8145D1"/>
    <w:rsid w:val="6D815C0A"/>
    <w:rsid w:val="6D830426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C6F2C"/>
    <w:rsid w:val="6DDF7647"/>
    <w:rsid w:val="6DE36825"/>
    <w:rsid w:val="6DE53394"/>
    <w:rsid w:val="6DE70C3E"/>
    <w:rsid w:val="6DE7336C"/>
    <w:rsid w:val="6DEE6EA0"/>
    <w:rsid w:val="6DFC7B9F"/>
    <w:rsid w:val="6DFF791B"/>
    <w:rsid w:val="6E0760D0"/>
    <w:rsid w:val="6E0927C5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35129D"/>
    <w:rsid w:val="6E39201E"/>
    <w:rsid w:val="6E4811D7"/>
    <w:rsid w:val="6E4A7C2E"/>
    <w:rsid w:val="6E511F12"/>
    <w:rsid w:val="6E59155D"/>
    <w:rsid w:val="6E617CA9"/>
    <w:rsid w:val="6E685A65"/>
    <w:rsid w:val="6E6C32CD"/>
    <w:rsid w:val="6E6F4755"/>
    <w:rsid w:val="6E737B36"/>
    <w:rsid w:val="6E7409D9"/>
    <w:rsid w:val="6E77033D"/>
    <w:rsid w:val="6E7C4E3C"/>
    <w:rsid w:val="6E805466"/>
    <w:rsid w:val="6E865687"/>
    <w:rsid w:val="6E903A92"/>
    <w:rsid w:val="6E912F38"/>
    <w:rsid w:val="6E921DA1"/>
    <w:rsid w:val="6E940B04"/>
    <w:rsid w:val="6E965300"/>
    <w:rsid w:val="6EA215BB"/>
    <w:rsid w:val="6EA46912"/>
    <w:rsid w:val="6EA51B9F"/>
    <w:rsid w:val="6EA63752"/>
    <w:rsid w:val="6EA64819"/>
    <w:rsid w:val="6EA84C2B"/>
    <w:rsid w:val="6EAA489F"/>
    <w:rsid w:val="6EAB3BE1"/>
    <w:rsid w:val="6EAB5A16"/>
    <w:rsid w:val="6EB30164"/>
    <w:rsid w:val="6EB40256"/>
    <w:rsid w:val="6EBB7152"/>
    <w:rsid w:val="6EC153B6"/>
    <w:rsid w:val="6EC47C33"/>
    <w:rsid w:val="6EC65E9A"/>
    <w:rsid w:val="6ECE3DBA"/>
    <w:rsid w:val="6ED673DE"/>
    <w:rsid w:val="6ED77BF9"/>
    <w:rsid w:val="6ED96A02"/>
    <w:rsid w:val="6EDC7E1D"/>
    <w:rsid w:val="6EEA4297"/>
    <w:rsid w:val="6EF00518"/>
    <w:rsid w:val="6EF219BB"/>
    <w:rsid w:val="6EF65328"/>
    <w:rsid w:val="6EF72478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221DD"/>
    <w:rsid w:val="6F477C73"/>
    <w:rsid w:val="6F494657"/>
    <w:rsid w:val="6F497592"/>
    <w:rsid w:val="6F4F2FDA"/>
    <w:rsid w:val="6F551879"/>
    <w:rsid w:val="6F58211E"/>
    <w:rsid w:val="6F5C2A7B"/>
    <w:rsid w:val="6F607092"/>
    <w:rsid w:val="6F6276D1"/>
    <w:rsid w:val="6F6277C3"/>
    <w:rsid w:val="6F63069A"/>
    <w:rsid w:val="6F631F0A"/>
    <w:rsid w:val="6F64001B"/>
    <w:rsid w:val="6F6538C4"/>
    <w:rsid w:val="6F654B54"/>
    <w:rsid w:val="6F671B6F"/>
    <w:rsid w:val="6F6A1E7E"/>
    <w:rsid w:val="6F6D7596"/>
    <w:rsid w:val="6F727A8A"/>
    <w:rsid w:val="6F7C5EE3"/>
    <w:rsid w:val="6F7D174C"/>
    <w:rsid w:val="6F7F2D74"/>
    <w:rsid w:val="6F821C53"/>
    <w:rsid w:val="6F8426D4"/>
    <w:rsid w:val="6F897F4B"/>
    <w:rsid w:val="6F8C5AA5"/>
    <w:rsid w:val="6F8F537D"/>
    <w:rsid w:val="6F94219D"/>
    <w:rsid w:val="6F951010"/>
    <w:rsid w:val="6F9B34F3"/>
    <w:rsid w:val="6FA274A1"/>
    <w:rsid w:val="6FA32C4E"/>
    <w:rsid w:val="6FA742BB"/>
    <w:rsid w:val="6FAB7699"/>
    <w:rsid w:val="6FAE711A"/>
    <w:rsid w:val="6FB16382"/>
    <w:rsid w:val="6FB628CA"/>
    <w:rsid w:val="6FBF7E82"/>
    <w:rsid w:val="6FC0794B"/>
    <w:rsid w:val="6FC5072F"/>
    <w:rsid w:val="6FD4076D"/>
    <w:rsid w:val="6FD6728B"/>
    <w:rsid w:val="6FD73EF4"/>
    <w:rsid w:val="6FD916CD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90D6C"/>
    <w:rsid w:val="70592C79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32954"/>
    <w:rsid w:val="70886494"/>
    <w:rsid w:val="70893CAF"/>
    <w:rsid w:val="709257D1"/>
    <w:rsid w:val="709A12DB"/>
    <w:rsid w:val="70A43C84"/>
    <w:rsid w:val="70A86AB1"/>
    <w:rsid w:val="70B4619D"/>
    <w:rsid w:val="70BD1E0E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24583"/>
    <w:rsid w:val="715455B3"/>
    <w:rsid w:val="71553813"/>
    <w:rsid w:val="715B17FA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7F478E"/>
    <w:rsid w:val="718778F2"/>
    <w:rsid w:val="71892B0B"/>
    <w:rsid w:val="71900F77"/>
    <w:rsid w:val="719164BB"/>
    <w:rsid w:val="719565EA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3AE0"/>
    <w:rsid w:val="71C63E3C"/>
    <w:rsid w:val="71C91162"/>
    <w:rsid w:val="71C9626B"/>
    <w:rsid w:val="71CA4D7E"/>
    <w:rsid w:val="71CD7498"/>
    <w:rsid w:val="71DB3698"/>
    <w:rsid w:val="71DE7203"/>
    <w:rsid w:val="71DE72C2"/>
    <w:rsid w:val="71DF641B"/>
    <w:rsid w:val="71E12399"/>
    <w:rsid w:val="71EF4150"/>
    <w:rsid w:val="71F33B55"/>
    <w:rsid w:val="71F57D74"/>
    <w:rsid w:val="71FD3650"/>
    <w:rsid w:val="71FF1039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B515A"/>
    <w:rsid w:val="72535D9A"/>
    <w:rsid w:val="725B2002"/>
    <w:rsid w:val="725E105F"/>
    <w:rsid w:val="72615664"/>
    <w:rsid w:val="72653DC6"/>
    <w:rsid w:val="7267764A"/>
    <w:rsid w:val="726B0E05"/>
    <w:rsid w:val="726D0FA4"/>
    <w:rsid w:val="72716FCE"/>
    <w:rsid w:val="727471EC"/>
    <w:rsid w:val="727505FF"/>
    <w:rsid w:val="727524C5"/>
    <w:rsid w:val="727A2878"/>
    <w:rsid w:val="727A7D1A"/>
    <w:rsid w:val="727B4290"/>
    <w:rsid w:val="727B614E"/>
    <w:rsid w:val="72820589"/>
    <w:rsid w:val="72824B9C"/>
    <w:rsid w:val="72875F01"/>
    <w:rsid w:val="728762FF"/>
    <w:rsid w:val="729732E1"/>
    <w:rsid w:val="729807B0"/>
    <w:rsid w:val="72A90CCB"/>
    <w:rsid w:val="72A9423A"/>
    <w:rsid w:val="72B02357"/>
    <w:rsid w:val="72B150BE"/>
    <w:rsid w:val="72B422CB"/>
    <w:rsid w:val="72B52091"/>
    <w:rsid w:val="72B925C1"/>
    <w:rsid w:val="72B97A7C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33440"/>
    <w:rsid w:val="72E832B1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6638E"/>
    <w:rsid w:val="73167058"/>
    <w:rsid w:val="731926E4"/>
    <w:rsid w:val="731A0923"/>
    <w:rsid w:val="731C06A9"/>
    <w:rsid w:val="732131B7"/>
    <w:rsid w:val="73225E11"/>
    <w:rsid w:val="7323676E"/>
    <w:rsid w:val="7325632D"/>
    <w:rsid w:val="732B6C64"/>
    <w:rsid w:val="73305690"/>
    <w:rsid w:val="73333891"/>
    <w:rsid w:val="7335267B"/>
    <w:rsid w:val="73385B18"/>
    <w:rsid w:val="733B6C99"/>
    <w:rsid w:val="734059E5"/>
    <w:rsid w:val="73496581"/>
    <w:rsid w:val="734B3123"/>
    <w:rsid w:val="734B523B"/>
    <w:rsid w:val="734D0D39"/>
    <w:rsid w:val="734E7A6A"/>
    <w:rsid w:val="734F5332"/>
    <w:rsid w:val="73515CF9"/>
    <w:rsid w:val="7359132D"/>
    <w:rsid w:val="736655A7"/>
    <w:rsid w:val="73714632"/>
    <w:rsid w:val="73753ED3"/>
    <w:rsid w:val="737963FA"/>
    <w:rsid w:val="737A26A7"/>
    <w:rsid w:val="73967A00"/>
    <w:rsid w:val="739B2B48"/>
    <w:rsid w:val="739C30BC"/>
    <w:rsid w:val="73A35F10"/>
    <w:rsid w:val="73A44B88"/>
    <w:rsid w:val="73AC4F28"/>
    <w:rsid w:val="73AF6D73"/>
    <w:rsid w:val="73B075D1"/>
    <w:rsid w:val="73B11569"/>
    <w:rsid w:val="73B905D1"/>
    <w:rsid w:val="73BA45DB"/>
    <w:rsid w:val="73BA7013"/>
    <w:rsid w:val="73BE10D0"/>
    <w:rsid w:val="73C5478E"/>
    <w:rsid w:val="73CC32DE"/>
    <w:rsid w:val="73D1234D"/>
    <w:rsid w:val="73DA5F96"/>
    <w:rsid w:val="73DB2094"/>
    <w:rsid w:val="73E15536"/>
    <w:rsid w:val="73E46A17"/>
    <w:rsid w:val="73E838A6"/>
    <w:rsid w:val="73E87940"/>
    <w:rsid w:val="73EF34A0"/>
    <w:rsid w:val="73F25FC6"/>
    <w:rsid w:val="73F33807"/>
    <w:rsid w:val="73F67C10"/>
    <w:rsid w:val="73FC210E"/>
    <w:rsid w:val="740229F2"/>
    <w:rsid w:val="740230FB"/>
    <w:rsid w:val="7406776E"/>
    <w:rsid w:val="740870DF"/>
    <w:rsid w:val="740B5F7F"/>
    <w:rsid w:val="740E0AC8"/>
    <w:rsid w:val="740F2555"/>
    <w:rsid w:val="740F2B8B"/>
    <w:rsid w:val="740F2BA4"/>
    <w:rsid w:val="74142294"/>
    <w:rsid w:val="74166B55"/>
    <w:rsid w:val="74185F17"/>
    <w:rsid w:val="741A325B"/>
    <w:rsid w:val="741A72EE"/>
    <w:rsid w:val="741E5779"/>
    <w:rsid w:val="742174EF"/>
    <w:rsid w:val="742227D1"/>
    <w:rsid w:val="7423113C"/>
    <w:rsid w:val="74277835"/>
    <w:rsid w:val="74283D09"/>
    <w:rsid w:val="74292B11"/>
    <w:rsid w:val="742B00D0"/>
    <w:rsid w:val="742E587E"/>
    <w:rsid w:val="743965EB"/>
    <w:rsid w:val="74410C1E"/>
    <w:rsid w:val="744810E9"/>
    <w:rsid w:val="744D444F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6544"/>
    <w:rsid w:val="74806D03"/>
    <w:rsid w:val="74813EEA"/>
    <w:rsid w:val="748363FA"/>
    <w:rsid w:val="74846843"/>
    <w:rsid w:val="74886C9D"/>
    <w:rsid w:val="748D4CA1"/>
    <w:rsid w:val="748E40CB"/>
    <w:rsid w:val="74902902"/>
    <w:rsid w:val="74905AB6"/>
    <w:rsid w:val="749A353B"/>
    <w:rsid w:val="749B7824"/>
    <w:rsid w:val="749E3A5B"/>
    <w:rsid w:val="74B30C33"/>
    <w:rsid w:val="74B41C1A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DA5EE2"/>
    <w:rsid w:val="74E21F05"/>
    <w:rsid w:val="74E61D79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0EC3"/>
    <w:rsid w:val="750E7F27"/>
    <w:rsid w:val="75102077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37BF3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914A0"/>
    <w:rsid w:val="757B2CAA"/>
    <w:rsid w:val="75802CAB"/>
    <w:rsid w:val="7584187F"/>
    <w:rsid w:val="75843FF7"/>
    <w:rsid w:val="758A57AA"/>
    <w:rsid w:val="758B2A69"/>
    <w:rsid w:val="758B5810"/>
    <w:rsid w:val="758D6FEA"/>
    <w:rsid w:val="758F1D57"/>
    <w:rsid w:val="7590720B"/>
    <w:rsid w:val="759219B1"/>
    <w:rsid w:val="7596036A"/>
    <w:rsid w:val="75A86B17"/>
    <w:rsid w:val="75AD4917"/>
    <w:rsid w:val="75AD4F3F"/>
    <w:rsid w:val="75AD5DED"/>
    <w:rsid w:val="75AD6B4D"/>
    <w:rsid w:val="75B57B03"/>
    <w:rsid w:val="75B7184F"/>
    <w:rsid w:val="75B863CA"/>
    <w:rsid w:val="75BA3994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13E1A"/>
    <w:rsid w:val="75E4155A"/>
    <w:rsid w:val="75E50A45"/>
    <w:rsid w:val="75F32161"/>
    <w:rsid w:val="75F62085"/>
    <w:rsid w:val="75FE0748"/>
    <w:rsid w:val="76015723"/>
    <w:rsid w:val="76054065"/>
    <w:rsid w:val="760A0B3F"/>
    <w:rsid w:val="76105091"/>
    <w:rsid w:val="76136AA4"/>
    <w:rsid w:val="76137111"/>
    <w:rsid w:val="76160B37"/>
    <w:rsid w:val="761B3BC5"/>
    <w:rsid w:val="761F6289"/>
    <w:rsid w:val="762333EB"/>
    <w:rsid w:val="76240809"/>
    <w:rsid w:val="76284A99"/>
    <w:rsid w:val="762B0A64"/>
    <w:rsid w:val="76330CEC"/>
    <w:rsid w:val="76343A9F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163D8"/>
    <w:rsid w:val="76C524B6"/>
    <w:rsid w:val="76C531DC"/>
    <w:rsid w:val="76CD0623"/>
    <w:rsid w:val="76CF1C29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E3C6F"/>
    <w:rsid w:val="770F3B36"/>
    <w:rsid w:val="771071DC"/>
    <w:rsid w:val="77184032"/>
    <w:rsid w:val="772209CB"/>
    <w:rsid w:val="7723195D"/>
    <w:rsid w:val="77293410"/>
    <w:rsid w:val="772A1315"/>
    <w:rsid w:val="773037BC"/>
    <w:rsid w:val="77337A7A"/>
    <w:rsid w:val="7734235A"/>
    <w:rsid w:val="773D2B51"/>
    <w:rsid w:val="773F59CC"/>
    <w:rsid w:val="7745077A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B5AF2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D45574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219D2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13140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C97799"/>
    <w:rsid w:val="78D23226"/>
    <w:rsid w:val="78D23B7E"/>
    <w:rsid w:val="78DD15DB"/>
    <w:rsid w:val="78DE5479"/>
    <w:rsid w:val="78E10719"/>
    <w:rsid w:val="78F14E36"/>
    <w:rsid w:val="78F2041F"/>
    <w:rsid w:val="78FB41D1"/>
    <w:rsid w:val="78FB7710"/>
    <w:rsid w:val="79044E43"/>
    <w:rsid w:val="790505C7"/>
    <w:rsid w:val="79081CD5"/>
    <w:rsid w:val="790C2CCB"/>
    <w:rsid w:val="79101689"/>
    <w:rsid w:val="791035E5"/>
    <w:rsid w:val="791A0BFE"/>
    <w:rsid w:val="791C71D0"/>
    <w:rsid w:val="79201362"/>
    <w:rsid w:val="79231B51"/>
    <w:rsid w:val="79232A8D"/>
    <w:rsid w:val="792367A0"/>
    <w:rsid w:val="792625EA"/>
    <w:rsid w:val="792B78FE"/>
    <w:rsid w:val="792F24D4"/>
    <w:rsid w:val="7934402C"/>
    <w:rsid w:val="793F36CB"/>
    <w:rsid w:val="79494A2B"/>
    <w:rsid w:val="795072DC"/>
    <w:rsid w:val="795A5F20"/>
    <w:rsid w:val="795A6118"/>
    <w:rsid w:val="795B7AF6"/>
    <w:rsid w:val="795C76C4"/>
    <w:rsid w:val="7966464C"/>
    <w:rsid w:val="796B1171"/>
    <w:rsid w:val="796C3F53"/>
    <w:rsid w:val="797140B6"/>
    <w:rsid w:val="79734775"/>
    <w:rsid w:val="7975414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A136D"/>
    <w:rsid w:val="79FD3BCB"/>
    <w:rsid w:val="7A040D63"/>
    <w:rsid w:val="7A05786A"/>
    <w:rsid w:val="7A0807AB"/>
    <w:rsid w:val="7A0D7065"/>
    <w:rsid w:val="7A195FFA"/>
    <w:rsid w:val="7A1A0922"/>
    <w:rsid w:val="7A1B3F1C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E34CA"/>
    <w:rsid w:val="7A6F0B2B"/>
    <w:rsid w:val="7A713529"/>
    <w:rsid w:val="7A766534"/>
    <w:rsid w:val="7A781830"/>
    <w:rsid w:val="7A797208"/>
    <w:rsid w:val="7A7E451F"/>
    <w:rsid w:val="7A7F7981"/>
    <w:rsid w:val="7A821419"/>
    <w:rsid w:val="7A831E06"/>
    <w:rsid w:val="7A874FD1"/>
    <w:rsid w:val="7A8E0D0A"/>
    <w:rsid w:val="7A9143C1"/>
    <w:rsid w:val="7AA62863"/>
    <w:rsid w:val="7AAB2D5F"/>
    <w:rsid w:val="7AAC38E0"/>
    <w:rsid w:val="7AB32A39"/>
    <w:rsid w:val="7ABF10D1"/>
    <w:rsid w:val="7AC03E60"/>
    <w:rsid w:val="7AC36589"/>
    <w:rsid w:val="7AC743A7"/>
    <w:rsid w:val="7ACB4694"/>
    <w:rsid w:val="7AD75598"/>
    <w:rsid w:val="7ADA08CB"/>
    <w:rsid w:val="7ADB5548"/>
    <w:rsid w:val="7ADE7D20"/>
    <w:rsid w:val="7AE16BF9"/>
    <w:rsid w:val="7AE6530E"/>
    <w:rsid w:val="7AED67CE"/>
    <w:rsid w:val="7AEF0262"/>
    <w:rsid w:val="7AF35ECB"/>
    <w:rsid w:val="7AF70369"/>
    <w:rsid w:val="7B0A1118"/>
    <w:rsid w:val="7B111DBF"/>
    <w:rsid w:val="7B1846E5"/>
    <w:rsid w:val="7B1C2184"/>
    <w:rsid w:val="7B2077D6"/>
    <w:rsid w:val="7B265541"/>
    <w:rsid w:val="7B2B2FA5"/>
    <w:rsid w:val="7B2D37CA"/>
    <w:rsid w:val="7B335CA4"/>
    <w:rsid w:val="7B37278E"/>
    <w:rsid w:val="7B3D3CB9"/>
    <w:rsid w:val="7B5263BB"/>
    <w:rsid w:val="7B576462"/>
    <w:rsid w:val="7B594B85"/>
    <w:rsid w:val="7B5B2668"/>
    <w:rsid w:val="7B5D24AF"/>
    <w:rsid w:val="7B5F1200"/>
    <w:rsid w:val="7B5F5A71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07C21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981C29"/>
    <w:rsid w:val="7BA7517C"/>
    <w:rsid w:val="7BB31BAD"/>
    <w:rsid w:val="7BBA5E12"/>
    <w:rsid w:val="7BBD0D0E"/>
    <w:rsid w:val="7BC52D01"/>
    <w:rsid w:val="7BC754A2"/>
    <w:rsid w:val="7BC94242"/>
    <w:rsid w:val="7BD20703"/>
    <w:rsid w:val="7BD94BA0"/>
    <w:rsid w:val="7BDD3912"/>
    <w:rsid w:val="7BE51920"/>
    <w:rsid w:val="7BEC5AB6"/>
    <w:rsid w:val="7BEE02B3"/>
    <w:rsid w:val="7BEE1215"/>
    <w:rsid w:val="7BF54F0F"/>
    <w:rsid w:val="7BFA60E4"/>
    <w:rsid w:val="7BFD2566"/>
    <w:rsid w:val="7BFD7D0D"/>
    <w:rsid w:val="7BFF3261"/>
    <w:rsid w:val="7C013AFE"/>
    <w:rsid w:val="7C0A5CE9"/>
    <w:rsid w:val="7C0F3ADF"/>
    <w:rsid w:val="7C142374"/>
    <w:rsid w:val="7C1B24E3"/>
    <w:rsid w:val="7C1E45AA"/>
    <w:rsid w:val="7C1F2759"/>
    <w:rsid w:val="7C1F34E0"/>
    <w:rsid w:val="7C203471"/>
    <w:rsid w:val="7C214E9E"/>
    <w:rsid w:val="7C222FFB"/>
    <w:rsid w:val="7C2B3FDE"/>
    <w:rsid w:val="7C2C3855"/>
    <w:rsid w:val="7C306EAC"/>
    <w:rsid w:val="7C360911"/>
    <w:rsid w:val="7C370C08"/>
    <w:rsid w:val="7C376987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837DE"/>
    <w:rsid w:val="7C7877B6"/>
    <w:rsid w:val="7C79081C"/>
    <w:rsid w:val="7C7A54B9"/>
    <w:rsid w:val="7C7A5EE0"/>
    <w:rsid w:val="7C7B2636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82D65"/>
    <w:rsid w:val="7CAF7B47"/>
    <w:rsid w:val="7CB074CA"/>
    <w:rsid w:val="7CB26799"/>
    <w:rsid w:val="7CB26902"/>
    <w:rsid w:val="7CB479EF"/>
    <w:rsid w:val="7CBB448F"/>
    <w:rsid w:val="7CBD10D4"/>
    <w:rsid w:val="7CC457FD"/>
    <w:rsid w:val="7CC47E43"/>
    <w:rsid w:val="7CC73521"/>
    <w:rsid w:val="7CCC1769"/>
    <w:rsid w:val="7CCE2A27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D5C05"/>
    <w:rsid w:val="7D0E7256"/>
    <w:rsid w:val="7D143F07"/>
    <w:rsid w:val="7D156617"/>
    <w:rsid w:val="7D1762D2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13365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B85CB9"/>
    <w:rsid w:val="7DB97CCF"/>
    <w:rsid w:val="7DBC1B89"/>
    <w:rsid w:val="7DC029A3"/>
    <w:rsid w:val="7DC15741"/>
    <w:rsid w:val="7DC35834"/>
    <w:rsid w:val="7DCC09CD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83BF7"/>
    <w:rsid w:val="7E194620"/>
    <w:rsid w:val="7E1B6E9F"/>
    <w:rsid w:val="7E1C7387"/>
    <w:rsid w:val="7E1D54AF"/>
    <w:rsid w:val="7E263D3A"/>
    <w:rsid w:val="7E2D53BF"/>
    <w:rsid w:val="7E2F4A5F"/>
    <w:rsid w:val="7E327A15"/>
    <w:rsid w:val="7E3B51FA"/>
    <w:rsid w:val="7E3C4164"/>
    <w:rsid w:val="7E3D2B8F"/>
    <w:rsid w:val="7E403F72"/>
    <w:rsid w:val="7E40694E"/>
    <w:rsid w:val="7E42756E"/>
    <w:rsid w:val="7E4854DF"/>
    <w:rsid w:val="7E4944ED"/>
    <w:rsid w:val="7E514216"/>
    <w:rsid w:val="7E5B6848"/>
    <w:rsid w:val="7E665777"/>
    <w:rsid w:val="7E6672A9"/>
    <w:rsid w:val="7E67389E"/>
    <w:rsid w:val="7E681F3E"/>
    <w:rsid w:val="7E685078"/>
    <w:rsid w:val="7E695545"/>
    <w:rsid w:val="7E7225C8"/>
    <w:rsid w:val="7E7D14C2"/>
    <w:rsid w:val="7E807CD3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45FF8"/>
    <w:rsid w:val="7EC54092"/>
    <w:rsid w:val="7ECA224D"/>
    <w:rsid w:val="7ED0094C"/>
    <w:rsid w:val="7ED534FD"/>
    <w:rsid w:val="7ED65889"/>
    <w:rsid w:val="7ED965D6"/>
    <w:rsid w:val="7EDF6086"/>
    <w:rsid w:val="7EE405BA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461F5"/>
    <w:rsid w:val="7F0F2694"/>
    <w:rsid w:val="7F1535FF"/>
    <w:rsid w:val="7F193139"/>
    <w:rsid w:val="7F283C38"/>
    <w:rsid w:val="7F2B3E1D"/>
    <w:rsid w:val="7F2E4452"/>
    <w:rsid w:val="7F3149AB"/>
    <w:rsid w:val="7F3277A1"/>
    <w:rsid w:val="7F3B3101"/>
    <w:rsid w:val="7F3B4E97"/>
    <w:rsid w:val="7F3D45CB"/>
    <w:rsid w:val="7F3D5899"/>
    <w:rsid w:val="7F405053"/>
    <w:rsid w:val="7F425F57"/>
    <w:rsid w:val="7F4343FD"/>
    <w:rsid w:val="7F4E339D"/>
    <w:rsid w:val="7F5410D4"/>
    <w:rsid w:val="7F5557C4"/>
    <w:rsid w:val="7F590744"/>
    <w:rsid w:val="7F591C40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8322D3"/>
    <w:rsid w:val="7F84443F"/>
    <w:rsid w:val="7F882E57"/>
    <w:rsid w:val="7F8C458B"/>
    <w:rsid w:val="7F92041B"/>
    <w:rsid w:val="7F994C96"/>
    <w:rsid w:val="7F9D1EAE"/>
    <w:rsid w:val="7F9D4537"/>
    <w:rsid w:val="7FA0015B"/>
    <w:rsid w:val="7FA83506"/>
    <w:rsid w:val="7FB0347F"/>
    <w:rsid w:val="7FB81DF3"/>
    <w:rsid w:val="7FBD4EB0"/>
    <w:rsid w:val="7FBF2D71"/>
    <w:rsid w:val="7FBF39EC"/>
    <w:rsid w:val="7FC0761A"/>
    <w:rsid w:val="7FC80036"/>
    <w:rsid w:val="7FD051DA"/>
    <w:rsid w:val="7FD33E06"/>
    <w:rsid w:val="7FD376CE"/>
    <w:rsid w:val="7FD57FF0"/>
    <w:rsid w:val="7FD75105"/>
    <w:rsid w:val="7FDB57CC"/>
    <w:rsid w:val="7FDD080F"/>
    <w:rsid w:val="7FE02FA7"/>
    <w:rsid w:val="7FE40E63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5057D"/>
    <w:rsid w:val="7FF61F0C"/>
    <w:rsid w:val="7FF83EB1"/>
    <w:rsid w:val="7FFC5D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99" w:semiHidden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53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40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7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19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link w:val="239"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6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49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qFormat/>
    <w:uiPriority w:val="99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39">
    <w:name w:val=" Zchn Zchn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4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42">
    <w:name w:val="TAN"/>
    <w:basedOn w:val="143"/>
    <w:link w:val="230"/>
    <w:qFormat/>
    <w:uiPriority w:val="0"/>
    <w:pPr>
      <w:ind w:left="851" w:hanging="851"/>
    </w:pPr>
  </w:style>
  <w:style w:type="paragraph" w:customStyle="1" w:styleId="143">
    <w:name w:val="TAL"/>
    <w:basedOn w:val="1"/>
    <w:link w:val="236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4">
    <w:name w:val="TAL Char Char"/>
    <w:basedOn w:val="1"/>
    <w:link w:val="25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5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Figure"/>
    <w:basedOn w:val="1"/>
    <w:qFormat/>
    <w:uiPriority w:val="0"/>
    <w:pPr>
      <w:numPr>
        <w:ilvl w:val="0"/>
        <w:numId w:val="6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48">
    <w:name w:val="EW"/>
    <w:basedOn w:val="149"/>
    <w:qFormat/>
    <w:uiPriority w:val="0"/>
    <w:pPr>
      <w:spacing w:after="0"/>
    </w:pPr>
  </w:style>
  <w:style w:type="paragraph" w:customStyle="1" w:styleId="149">
    <w:name w:val="EX"/>
    <w:basedOn w:val="1"/>
    <w:link w:val="233"/>
    <w:qFormat/>
    <w:uiPriority w:val="0"/>
    <w:pPr>
      <w:keepLines/>
      <w:ind w:left="1702" w:hanging="1418"/>
    </w:pPr>
  </w:style>
  <w:style w:type="paragraph" w:customStyle="1" w:styleId="150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51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5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TT"/>
    <w:basedOn w:val="2"/>
    <w:next w:val="1"/>
    <w:semiHidden/>
    <w:qFormat/>
    <w:uiPriority w:val="0"/>
    <w:pPr>
      <w:outlineLvl w:val="9"/>
    </w:pPr>
  </w:style>
  <w:style w:type="paragraph" w:customStyle="1" w:styleId="155">
    <w:name w:val="Guidance"/>
    <w:basedOn w:val="1"/>
    <w:link w:val="227"/>
    <w:qFormat/>
    <w:uiPriority w:val="0"/>
    <w:rPr>
      <w:rFonts w:eastAsia="Times New Roman"/>
      <w:i/>
      <w:color w:val="0000FF"/>
      <w:sz w:val="20"/>
    </w:rPr>
  </w:style>
  <w:style w:type="paragraph" w:customStyle="1" w:styleId="156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57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8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59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60">
    <w:name w:val=" C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6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63">
    <w:name w:val="Reference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64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65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6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67">
    <w:name w:val="TF"/>
    <w:basedOn w:val="168"/>
    <w:semiHidden/>
    <w:qFormat/>
    <w:uiPriority w:val="0"/>
    <w:pPr>
      <w:keepNext w:val="0"/>
      <w:keepLines/>
      <w:spacing w:before="0" w:after="240"/>
    </w:pPr>
  </w:style>
  <w:style w:type="paragraph" w:customStyle="1" w:styleId="168">
    <w:name w:val="TH"/>
    <w:basedOn w:val="1"/>
    <w:link w:val="22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0">
    <w:name w:val="FP"/>
    <w:basedOn w:val="1"/>
    <w:semiHidden/>
    <w:qFormat/>
    <w:uiPriority w:val="0"/>
    <w:pPr>
      <w:spacing w:after="0"/>
    </w:pPr>
  </w:style>
  <w:style w:type="paragraph" w:customStyle="1" w:styleId="171">
    <w:name w:val="Numbered List"/>
    <w:basedOn w:val="1"/>
    <w:qFormat/>
    <w:uiPriority w:val="0"/>
    <w:pPr>
      <w:numPr>
        <w:ilvl w:val="0"/>
        <w:numId w:val="9"/>
      </w:numPr>
      <w:spacing w:after="0"/>
      <w:jc w:val="both"/>
    </w:pPr>
    <w:rPr>
      <w:sz w:val="20"/>
    </w:rPr>
  </w:style>
  <w:style w:type="paragraph" w:customStyle="1" w:styleId="172">
    <w:name w:val="PL"/>
    <w:link w:val="234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B4"/>
    <w:basedOn w:val="61"/>
    <w:link w:val="24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4">
    <w:name w:val="NF"/>
    <w:basedOn w:val="175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75">
    <w:name w:val="NO"/>
    <w:basedOn w:val="1"/>
    <w:link w:val="246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76">
    <w:name w:val="Editor's Note"/>
    <w:basedOn w:val="175"/>
    <w:link w:val="254"/>
    <w:semiHidden/>
    <w:qFormat/>
    <w:uiPriority w:val="0"/>
    <w:rPr>
      <w:color w:val="FF0000"/>
    </w:rPr>
  </w:style>
  <w:style w:type="paragraph" w:customStyle="1" w:styleId="177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9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0">
    <w:name w:val="TAR"/>
    <w:basedOn w:val="143"/>
    <w:qFormat/>
    <w:uiPriority w:val="0"/>
    <w:pPr>
      <w:jc w:val="right"/>
    </w:pPr>
  </w:style>
  <w:style w:type="paragraph" w:customStyle="1" w:styleId="181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3GPP_Header"/>
    <w:basedOn w:val="38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宋体"/>
      <w:b/>
      <w:sz w:val="24"/>
      <w:lang w:eastAsia="zh-CN"/>
    </w:rPr>
  </w:style>
  <w:style w:type="paragraph" w:customStyle="1" w:styleId="18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paragraph" w:customStyle="1" w:styleId="185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ZTD"/>
    <w:basedOn w:val="187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7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8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Heading 1b"/>
    <w:basedOn w:val="2"/>
    <w:qFormat/>
    <w:uiPriority w:val="0"/>
    <w:pPr>
      <w:numPr>
        <w:ilvl w:val="0"/>
        <w:numId w:val="10"/>
      </w:numPr>
    </w:pPr>
  </w:style>
  <w:style w:type="paragraph" w:customStyle="1" w:styleId="191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2">
    <w:name w:val="ZV"/>
    <w:basedOn w:val="156"/>
    <w:semiHidden/>
    <w:qFormat/>
    <w:uiPriority w:val="0"/>
    <w:pPr>
      <w:framePr w:y="16161"/>
    </w:pPr>
  </w:style>
  <w:style w:type="paragraph" w:customStyle="1" w:styleId="193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4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5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6">
    <w:name w:val="B1+"/>
    <w:basedOn w:val="197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color w:val="auto"/>
      <w:kern w:val="0"/>
    </w:rPr>
  </w:style>
  <w:style w:type="paragraph" w:customStyle="1" w:styleId="197">
    <w:name w:val="B1"/>
    <w:basedOn w:val="14"/>
    <w:link w:val="222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9">
    <w:name w:val="Proposal"/>
    <w:basedOn w:val="1"/>
    <w:qFormat/>
    <w:uiPriority w:val="0"/>
    <w:rPr>
      <w:b/>
    </w:rPr>
  </w:style>
  <w:style w:type="paragraph" w:customStyle="1" w:styleId="200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201">
    <w:name w:val="B5"/>
    <w:basedOn w:val="60"/>
    <w:semiHidden/>
    <w:qFormat/>
    <w:uiPriority w:val="0"/>
  </w:style>
  <w:style w:type="paragraph" w:customStyle="1" w:styleId="202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203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12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207">
    <w:name w:val="B3"/>
    <w:basedOn w:val="12"/>
    <w:link w:val="22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8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9">
    <w:name w:val="List Paragraph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10">
    <w:name w:val="TAC"/>
    <w:basedOn w:val="143"/>
    <w:link w:val="248"/>
    <w:qFormat/>
    <w:uiPriority w:val="0"/>
    <w:pPr>
      <w:jc w:val="center"/>
    </w:pPr>
    <w:rPr>
      <w:rFonts w:eastAsia="MS Mincho"/>
    </w:rPr>
  </w:style>
  <w:style w:type="paragraph" w:customStyle="1" w:styleId="211">
    <w:name w:val="TAH"/>
    <w:basedOn w:val="210"/>
    <w:link w:val="232"/>
    <w:qFormat/>
    <w:uiPriority w:val="0"/>
    <w:rPr>
      <w:b/>
    </w:rPr>
  </w:style>
  <w:style w:type="paragraph" w:customStyle="1" w:styleId="212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213">
    <w:name w:val="B2"/>
    <w:basedOn w:val="13"/>
    <w:link w:val="242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14">
    <w:name w:val=" Zchn Zchn Char Char (文字) (文字)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216">
    <w:name w:val="NW"/>
    <w:basedOn w:val="175"/>
    <w:qFormat/>
    <w:uiPriority w:val="0"/>
    <w:pPr>
      <w:spacing w:after="0"/>
    </w:pPr>
  </w:style>
  <w:style w:type="paragraph" w:customStyle="1" w:styleId="217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218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Caption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0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1">
    <w:name w:val="B3 Char2"/>
    <w:link w:val="20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2">
    <w:name w:val="B1 Char1"/>
    <w:link w:val="19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3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4">
    <w:name w:val="keyword"/>
    <w:basedOn w:val="121"/>
    <w:qFormat/>
    <w:uiPriority w:val="0"/>
  </w:style>
  <w:style w:type="character" w:customStyle="1" w:styleId="225">
    <w:name w:val="apple-converted-space"/>
    <w:qFormat/>
    <w:uiPriority w:val="0"/>
  </w:style>
  <w:style w:type="character" w:customStyle="1" w:styleId="226">
    <w:name w:val="Body Text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7">
    <w:name w:val="Guidance Char"/>
    <w:link w:val="155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8">
    <w:name w:val="TH Char"/>
    <w:link w:val="168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9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0">
    <w:name w:val="TAN Char"/>
    <w:link w:val="142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1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2">
    <w:name w:val="TAH Car"/>
    <w:link w:val="211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3">
    <w:name w:val="EX Char"/>
    <w:link w:val="149"/>
    <w:qFormat/>
    <w:locked/>
    <w:uiPriority w:val="0"/>
    <w:rPr>
      <w:sz w:val="22"/>
      <w:lang w:val="en-GB" w:eastAsia="en-US"/>
    </w:rPr>
  </w:style>
  <w:style w:type="character" w:customStyle="1" w:styleId="234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5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character" w:customStyle="1" w:styleId="236">
    <w:name w:val="TAL Car"/>
    <w:link w:val="143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8">
    <w:name w:val="def"/>
    <w:basedOn w:val="121"/>
    <w:qFormat/>
    <w:uiPriority w:val="0"/>
  </w:style>
  <w:style w:type="character" w:customStyle="1" w:styleId="239">
    <w:name w:val="Comment Text Char"/>
    <w:basedOn w:val="121"/>
    <w:link w:val="34"/>
    <w:qFormat/>
    <w:uiPriority w:val="0"/>
    <w:rPr>
      <w:sz w:val="22"/>
      <w:lang w:val="en-GB" w:eastAsia="en-US"/>
    </w:rPr>
  </w:style>
  <w:style w:type="character" w:customStyle="1" w:styleId="240">
    <w:name w:val="Heading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41">
    <w:name w:val="trans"/>
    <w:basedOn w:val="121"/>
    <w:qFormat/>
    <w:uiPriority w:val="0"/>
  </w:style>
  <w:style w:type="character" w:customStyle="1" w:styleId="242">
    <w:name w:val="B2 Char"/>
    <w:link w:val="21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3">
    <w:name w:val="B4 Char"/>
    <w:link w:val="17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45">
    <w:name w:val="ZGSM"/>
    <w:qFormat/>
    <w:uiPriority w:val="0"/>
  </w:style>
  <w:style w:type="character" w:customStyle="1" w:styleId="246">
    <w:name w:val="NO Char"/>
    <w:link w:val="175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7">
    <w:name w:val="Heading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8">
    <w:name w:val="TAC Char"/>
    <w:link w:val="210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49">
    <w:name w:val="Header Char"/>
    <w:link w:val="53"/>
    <w:qFormat/>
    <w:locked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250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character" w:customStyle="1" w:styleId="251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52">
    <w:name w:val="TAL Char Char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53">
    <w:name w:val="Heading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54">
    <w:name w:val="Editor's Note Char"/>
    <w:link w:val="176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55">
    <w:name w:val="font4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paragraph" w:customStyle="1" w:styleId="256">
    <w:name w:val="文稿标题"/>
    <w:basedOn w:val="1"/>
    <w:qFormat/>
    <w:uiPriority w:val="0"/>
    <w:pPr>
      <w:ind w:left="1979" w:hanging="1979"/>
    </w:pPr>
    <w:rPr>
      <w:rFonts w:cs="宋体"/>
      <w:b/>
      <w:sz w:val="24"/>
      <w:szCs w:val="20"/>
    </w:rPr>
  </w:style>
  <w:style w:type="paragraph" w:customStyle="1" w:styleId="257">
    <w:name w:val="references"/>
    <w:qFormat/>
    <w:uiPriority w:val="99"/>
    <w:pPr>
      <w:numPr>
        <w:ilvl w:val="0"/>
        <w:numId w:val="13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character" w:customStyle="1" w:styleId="258">
    <w:name w:val="via"/>
    <w:basedOn w:val="121"/>
    <w:qFormat/>
    <w:uiPriority w:val="0"/>
    <w:rPr>
      <w:color w:val="95959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Company>ZTE</Company>
  <Pages>9</Pages>
  <Words>3415</Words>
  <Characters>16510</Characters>
  <Lines>54</Lines>
  <Paragraphs>15</Paragraphs>
  <TotalTime>0</TotalTime>
  <ScaleCrop>false</ScaleCrop>
  <LinksUpToDate>false</LinksUpToDate>
  <CharactersWithSpaces>19878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2017-05-03T08:57:00Z</dcterms:created>
  <dc:creator>Zhou Wubin</dc:creator>
  <cp:keywords>3GPP RAN WG4</cp:keywords>
  <cp:lastModifiedBy>ZTE_wubin</cp:lastModifiedBy>
  <cp:lastPrinted>2019-05-07T07:50:00Z</cp:lastPrinted>
  <dcterms:modified xsi:type="dcterms:W3CDTF">2022-01-10T13:04:01Z</dcterms:modified>
  <dc:title>3GPP TSG-RAN WG4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